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33" w:rsidRPr="002B38FD" w:rsidRDefault="00C25FA0" w:rsidP="00CB1C33">
      <w:pPr>
        <w:spacing w:line="520" w:lineRule="exact"/>
        <w:jc w:val="left"/>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附件1</w:t>
      </w:r>
    </w:p>
    <w:p w:rsidR="00BA6883" w:rsidRPr="002B38FD" w:rsidRDefault="00BA6883" w:rsidP="00BA6883">
      <w:pPr>
        <w:spacing w:line="520" w:lineRule="exact"/>
        <w:jc w:val="center"/>
        <w:rPr>
          <w:rFonts w:ascii="华文中宋" w:eastAsia="华文中宋" w:hAnsi="华文中宋"/>
          <w:b/>
          <w:color w:val="000000" w:themeColor="text1"/>
          <w:sz w:val="44"/>
          <w:szCs w:val="44"/>
        </w:rPr>
      </w:pPr>
      <w:r w:rsidRPr="002B38FD">
        <w:rPr>
          <w:rFonts w:ascii="华文中宋" w:eastAsia="华文中宋" w:hAnsi="华文中宋" w:hint="eastAsia"/>
          <w:b/>
          <w:color w:val="000000" w:themeColor="text1"/>
          <w:sz w:val="44"/>
          <w:szCs w:val="44"/>
        </w:rPr>
        <w:t>2018年重点</w:t>
      </w:r>
      <w:proofErr w:type="gramStart"/>
      <w:r w:rsidRPr="002B38FD">
        <w:rPr>
          <w:rFonts w:ascii="华文中宋" w:eastAsia="华文中宋" w:hAnsi="华文中宋" w:hint="eastAsia"/>
          <w:b/>
          <w:color w:val="000000" w:themeColor="text1"/>
          <w:sz w:val="44"/>
          <w:szCs w:val="44"/>
        </w:rPr>
        <w:t>智库研究</w:t>
      </w:r>
      <w:proofErr w:type="gramEnd"/>
      <w:r w:rsidRPr="002B38FD">
        <w:rPr>
          <w:rFonts w:ascii="华文中宋" w:eastAsia="华文中宋" w:hAnsi="华文中宋"/>
          <w:b/>
          <w:color w:val="000000" w:themeColor="text1"/>
          <w:sz w:val="44"/>
          <w:szCs w:val="44"/>
        </w:rPr>
        <w:t>选题</w:t>
      </w:r>
    </w:p>
    <w:p w:rsidR="00BA6883" w:rsidRPr="002B38FD" w:rsidRDefault="00BA6883" w:rsidP="00C25FA0">
      <w:pPr>
        <w:spacing w:line="360" w:lineRule="exact"/>
        <w:jc w:val="center"/>
        <w:rPr>
          <w:rFonts w:ascii="华文中宋" w:eastAsia="华文中宋" w:hAnsi="华文中宋"/>
          <w:color w:val="000000" w:themeColor="text1"/>
          <w:sz w:val="44"/>
          <w:szCs w:val="44"/>
        </w:rPr>
      </w:pPr>
    </w:p>
    <w:p w:rsidR="00604C43" w:rsidRDefault="00604C43" w:rsidP="00BA6883">
      <w:pPr>
        <w:pStyle w:val="a5"/>
        <w:numPr>
          <w:ilvl w:val="0"/>
          <w:numId w:val="6"/>
        </w:numPr>
        <w:spacing w:line="400" w:lineRule="exact"/>
        <w:ind w:firstLineChars="0"/>
        <w:rPr>
          <w:rFonts w:ascii="黑体" w:eastAsia="黑体" w:hAnsi="黑体"/>
          <w:color w:val="000000" w:themeColor="text1"/>
          <w:sz w:val="30"/>
          <w:szCs w:val="30"/>
        </w:rPr>
      </w:pPr>
      <w:r w:rsidRPr="002B38FD">
        <w:rPr>
          <w:rFonts w:ascii="黑体" w:eastAsia="黑体" w:hAnsi="黑体" w:hint="eastAsia"/>
          <w:color w:val="000000" w:themeColor="text1"/>
          <w:sz w:val="30"/>
          <w:szCs w:val="30"/>
        </w:rPr>
        <w:t>省委宣传部：</w:t>
      </w:r>
      <w:r w:rsidR="00DF6352">
        <w:rPr>
          <w:rFonts w:ascii="黑体" w:eastAsia="黑体" w:hAnsi="黑体" w:hint="eastAsia"/>
          <w:color w:val="000000" w:themeColor="text1"/>
          <w:sz w:val="30"/>
          <w:szCs w:val="30"/>
        </w:rPr>
        <w:t>10</w:t>
      </w:r>
      <w:r w:rsidRPr="002B38FD">
        <w:rPr>
          <w:rFonts w:ascii="黑体" w:eastAsia="黑体" w:hAnsi="黑体" w:hint="eastAsia"/>
          <w:color w:val="000000" w:themeColor="text1"/>
          <w:sz w:val="30"/>
          <w:szCs w:val="30"/>
        </w:rPr>
        <w:t>项</w:t>
      </w:r>
    </w:p>
    <w:p w:rsidR="006F38EA" w:rsidRDefault="006F38EA" w:rsidP="00DF6352">
      <w:pPr>
        <w:spacing w:line="400" w:lineRule="exact"/>
        <w:ind w:firstLineChars="200" w:firstLine="640"/>
        <w:rPr>
          <w:rFonts w:ascii="楷体" w:eastAsia="楷体" w:hAnsi="楷体"/>
          <w:color w:val="000000" w:themeColor="text1"/>
          <w:sz w:val="32"/>
          <w:szCs w:val="32"/>
        </w:rPr>
      </w:pPr>
      <w:r w:rsidRPr="00DF6352">
        <w:rPr>
          <w:rFonts w:ascii="楷体" w:eastAsia="楷体" w:hAnsi="楷体" w:hint="eastAsia"/>
          <w:color w:val="000000" w:themeColor="text1"/>
          <w:sz w:val="32"/>
          <w:szCs w:val="32"/>
        </w:rPr>
        <w:t>1</w:t>
      </w:r>
      <w:r w:rsidRPr="00DF6352">
        <w:rPr>
          <w:rFonts w:ascii="楷体" w:eastAsia="楷体" w:hAnsi="楷体"/>
          <w:color w:val="000000" w:themeColor="text1"/>
          <w:sz w:val="32"/>
          <w:szCs w:val="32"/>
        </w:rPr>
        <w:t>.</w:t>
      </w:r>
      <w:r w:rsidR="00DF6352" w:rsidRPr="00DF6352">
        <w:rPr>
          <w:rFonts w:ascii="楷体" w:eastAsia="楷体" w:hAnsi="楷体" w:hint="eastAsia"/>
          <w:color w:val="000000" w:themeColor="text1"/>
          <w:sz w:val="32"/>
          <w:szCs w:val="32"/>
        </w:rPr>
        <w:t xml:space="preserve"> </w:t>
      </w:r>
      <w:r w:rsidR="00DF6352" w:rsidRPr="00DF6352">
        <w:rPr>
          <w:rFonts w:ascii="楷体" w:eastAsia="楷体" w:hAnsi="楷体" w:hint="eastAsia"/>
          <w:color w:val="000000" w:themeColor="text1"/>
          <w:sz w:val="32"/>
          <w:szCs w:val="32"/>
        </w:rPr>
        <w:t>推动习近平新时代中国特色社会主义思想入脑入心、落地生根</w:t>
      </w:r>
      <w:r w:rsidR="00DF6352" w:rsidRPr="00DF6352">
        <w:rPr>
          <w:rFonts w:ascii="楷体" w:eastAsia="楷体" w:hAnsi="楷体" w:hint="eastAsia"/>
          <w:color w:val="000000" w:themeColor="text1"/>
          <w:sz w:val="32"/>
          <w:szCs w:val="32"/>
        </w:rPr>
        <w:t>研究</w:t>
      </w:r>
    </w:p>
    <w:p w:rsidR="00DF6352" w:rsidRDefault="00DF6352" w:rsidP="00DF6352">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Pr>
          <w:rFonts w:ascii="仿宋" w:eastAsia="仿宋" w:hAnsi="仿宋" w:hint="eastAsia"/>
          <w:color w:val="000000" w:themeColor="text1"/>
          <w:sz w:val="28"/>
          <w:szCs w:val="28"/>
        </w:rPr>
        <w:t>本课题</w:t>
      </w:r>
      <w:r>
        <w:rPr>
          <w:rFonts w:ascii="仿宋" w:eastAsia="仿宋" w:hAnsi="仿宋"/>
          <w:color w:val="000000" w:themeColor="text1"/>
          <w:sz w:val="28"/>
          <w:szCs w:val="28"/>
        </w:rPr>
        <w:t>旨在</w:t>
      </w:r>
      <w:r w:rsidRPr="00DF6352">
        <w:rPr>
          <w:rFonts w:ascii="仿宋" w:eastAsia="仿宋" w:hAnsi="仿宋" w:hint="eastAsia"/>
          <w:color w:val="000000" w:themeColor="text1"/>
          <w:sz w:val="28"/>
          <w:szCs w:val="28"/>
        </w:rPr>
        <w:t>推动学习贯彻习近平新时</w:t>
      </w:r>
      <w:bookmarkStart w:id="0" w:name="_GoBack"/>
      <w:bookmarkEnd w:id="0"/>
      <w:r w:rsidRPr="00DF6352">
        <w:rPr>
          <w:rFonts w:ascii="仿宋" w:eastAsia="仿宋" w:hAnsi="仿宋" w:hint="eastAsia"/>
          <w:color w:val="000000" w:themeColor="text1"/>
          <w:sz w:val="28"/>
          <w:szCs w:val="28"/>
        </w:rPr>
        <w:t>代中国特色社会主义思想进一步</w:t>
      </w:r>
      <w:r w:rsidRPr="00DF6352">
        <w:rPr>
          <w:rFonts w:ascii="仿宋" w:eastAsia="仿宋" w:hAnsi="仿宋"/>
          <w:color w:val="000000" w:themeColor="text1"/>
          <w:sz w:val="28"/>
          <w:szCs w:val="28"/>
        </w:rPr>
        <w:t>往深里走、往实里走、往心里走</w:t>
      </w:r>
      <w:r w:rsidRPr="00DF6352">
        <w:rPr>
          <w:rFonts w:ascii="仿宋" w:eastAsia="仿宋" w:hAnsi="仿宋" w:hint="eastAsia"/>
          <w:color w:val="000000" w:themeColor="text1"/>
          <w:sz w:val="28"/>
          <w:szCs w:val="28"/>
        </w:rPr>
        <w:t>，</w:t>
      </w:r>
      <w:r w:rsidRPr="00DF6352">
        <w:rPr>
          <w:rFonts w:ascii="仿宋" w:eastAsia="仿宋" w:hAnsi="仿宋"/>
          <w:color w:val="000000" w:themeColor="text1"/>
          <w:sz w:val="28"/>
          <w:szCs w:val="28"/>
        </w:rPr>
        <w:t>在学懂弄通做实上取得更大成效</w:t>
      </w:r>
      <w:r w:rsidRPr="00DF6352">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研究</w:t>
      </w:r>
      <w:r>
        <w:rPr>
          <w:rFonts w:ascii="仿宋" w:eastAsia="仿宋" w:hAnsi="仿宋"/>
          <w:color w:val="000000" w:themeColor="text1"/>
          <w:sz w:val="28"/>
          <w:szCs w:val="28"/>
        </w:rPr>
        <w:t>要</w:t>
      </w:r>
      <w:r w:rsidRPr="00DF6352">
        <w:rPr>
          <w:rFonts w:ascii="仿宋" w:eastAsia="仿宋" w:hAnsi="仿宋" w:hint="eastAsia"/>
          <w:color w:val="000000" w:themeColor="text1"/>
          <w:sz w:val="28"/>
          <w:szCs w:val="28"/>
        </w:rPr>
        <w:t>准确系统研究阐释新思想的时代背景、实践基础、科学内涵、精神实质、理论体系及历史地位等</w:t>
      </w:r>
      <w:r>
        <w:rPr>
          <w:rFonts w:ascii="仿宋" w:eastAsia="仿宋" w:hAnsi="仿宋" w:hint="eastAsia"/>
          <w:color w:val="000000" w:themeColor="text1"/>
          <w:sz w:val="28"/>
          <w:szCs w:val="28"/>
        </w:rPr>
        <w:t>；</w:t>
      </w:r>
      <w:r w:rsidRPr="00DF6352">
        <w:rPr>
          <w:rFonts w:ascii="仿宋" w:eastAsia="仿宋" w:hAnsi="仿宋" w:hint="eastAsia"/>
          <w:color w:val="000000" w:themeColor="text1"/>
          <w:sz w:val="28"/>
          <w:szCs w:val="28"/>
        </w:rPr>
        <w:t>结合当前我国社会思潮演变呈现出新动向、新形态、新问题，立足马克思主义世界观和方法论，充分体现新思想在统一思想、坚定干部群众理想信念的强大力量。</w:t>
      </w:r>
    </w:p>
    <w:p w:rsidR="00C25FA0" w:rsidRPr="002B38FD" w:rsidRDefault="00C25FA0" w:rsidP="00C25FA0">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12</w:t>
      </w:r>
      <w:r w:rsidRPr="002B38FD">
        <w:rPr>
          <w:rFonts w:ascii="仿宋" w:eastAsia="仿宋" w:hAnsi="仿宋" w:hint="eastAsia"/>
          <w:color w:val="000000" w:themeColor="text1"/>
          <w:sz w:val="28"/>
          <w:szCs w:val="28"/>
        </w:rPr>
        <w:t>月</w:t>
      </w:r>
    </w:p>
    <w:p w:rsidR="00C25FA0" w:rsidRPr="002B38FD" w:rsidRDefault="00C25FA0" w:rsidP="00C25FA0">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F38EA" w:rsidRPr="006F38EA" w:rsidRDefault="006F38EA" w:rsidP="00C25FA0">
      <w:pPr>
        <w:spacing w:line="240" w:lineRule="exact"/>
        <w:ind w:left="601"/>
        <w:rPr>
          <w:rFonts w:ascii="黑体" w:eastAsia="黑体" w:hAnsi="黑体"/>
          <w:color w:val="000000" w:themeColor="text1"/>
          <w:sz w:val="30"/>
          <w:szCs w:val="30"/>
        </w:rPr>
      </w:pPr>
    </w:p>
    <w:p w:rsidR="00604C43" w:rsidRPr="002B38FD" w:rsidRDefault="006F38EA"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2</w:t>
      </w:r>
      <w:r w:rsidR="00604C43" w:rsidRPr="002B38FD">
        <w:rPr>
          <w:rFonts w:ascii="楷体" w:eastAsia="楷体" w:hAnsi="楷体" w:hint="eastAsia"/>
          <w:color w:val="000000" w:themeColor="text1"/>
          <w:sz w:val="32"/>
          <w:szCs w:val="32"/>
        </w:rPr>
        <w:t>.</w:t>
      </w:r>
      <w:r w:rsidR="00604C43" w:rsidRPr="002B38FD">
        <w:rPr>
          <w:rFonts w:hint="eastAsia"/>
          <w:color w:val="000000" w:themeColor="text1"/>
        </w:rPr>
        <w:t xml:space="preserve"> </w:t>
      </w:r>
      <w:r w:rsidR="00604C43" w:rsidRPr="002B38FD">
        <w:rPr>
          <w:rFonts w:ascii="楷体" w:eastAsia="楷体" w:hAnsi="楷体" w:hint="eastAsia"/>
          <w:color w:val="000000" w:themeColor="text1"/>
          <w:sz w:val="32"/>
          <w:szCs w:val="32"/>
        </w:rPr>
        <w:t>传统文化创新与互联网传播策略设计</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21世纪，互联网思维突破了各行业原有的形态和结构，通过“融合、创新、互联”的模式给文化传播带来丰富的机遇和可能。崛起的中国</w:t>
      </w:r>
      <w:r w:rsidR="00A262A8" w:rsidRPr="002B38FD">
        <w:rPr>
          <w:rFonts w:ascii="仿宋" w:eastAsia="仿宋" w:hAnsi="仿宋" w:hint="eastAsia"/>
          <w:color w:val="000000" w:themeColor="text1"/>
          <w:sz w:val="28"/>
          <w:szCs w:val="28"/>
        </w:rPr>
        <w:t>应</w:t>
      </w:r>
      <w:r w:rsidRPr="002B38FD">
        <w:rPr>
          <w:rFonts w:ascii="仿宋" w:eastAsia="仿宋" w:hAnsi="仿宋" w:hint="eastAsia"/>
          <w:color w:val="000000" w:themeColor="text1"/>
          <w:sz w:val="28"/>
          <w:szCs w:val="28"/>
        </w:rPr>
        <w:t>把握时代契机，利用互联网传播战略，振兴中</w:t>
      </w:r>
      <w:r w:rsidR="00101280" w:rsidRPr="002B38FD">
        <w:rPr>
          <w:rFonts w:ascii="仿宋" w:eastAsia="仿宋" w:hAnsi="仿宋" w:hint="eastAsia"/>
          <w:color w:val="000000" w:themeColor="text1"/>
          <w:sz w:val="28"/>
          <w:szCs w:val="28"/>
        </w:rPr>
        <w:t>华传统文化，弘扬中国文化软实力。本课题</w:t>
      </w:r>
      <w:r w:rsidRPr="002B38FD">
        <w:rPr>
          <w:rFonts w:ascii="仿宋" w:eastAsia="仿宋" w:hAnsi="仿宋" w:hint="eastAsia"/>
          <w:color w:val="000000" w:themeColor="text1"/>
          <w:sz w:val="28"/>
          <w:szCs w:val="28"/>
        </w:rPr>
        <w:t>要求探索“互联网+传统文化”的发展</w:t>
      </w:r>
      <w:r w:rsidR="00A262A8" w:rsidRPr="002B38FD">
        <w:rPr>
          <w:rFonts w:ascii="仿宋" w:eastAsia="仿宋" w:hAnsi="仿宋" w:hint="eastAsia"/>
          <w:color w:val="000000" w:themeColor="text1"/>
          <w:sz w:val="28"/>
          <w:szCs w:val="28"/>
        </w:rPr>
        <w:t>路径</w:t>
      </w:r>
      <w:r w:rsidRPr="002B38FD">
        <w:rPr>
          <w:rFonts w:ascii="仿宋" w:eastAsia="仿宋" w:hAnsi="仿宋" w:hint="eastAsia"/>
          <w:color w:val="000000" w:themeColor="text1"/>
          <w:sz w:val="28"/>
          <w:szCs w:val="28"/>
        </w:rPr>
        <w:t>，加深互联网传播战略的应用，创造性转化中华优秀传统文化，形成文化传承与推广的新形态和新风格。</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00E832BD" w:rsidRPr="002B38FD">
        <w:rPr>
          <w:rFonts w:ascii="仿宋" w:eastAsia="仿宋" w:hAnsi="仿宋"/>
          <w:color w:val="000000" w:themeColor="text1"/>
          <w:sz w:val="28"/>
          <w:szCs w:val="28"/>
        </w:rPr>
        <w:t>2019</w:t>
      </w:r>
      <w:r w:rsidR="00E832BD" w:rsidRPr="002B38FD">
        <w:rPr>
          <w:rFonts w:ascii="仿宋" w:eastAsia="仿宋" w:hAnsi="仿宋" w:hint="eastAsia"/>
          <w:color w:val="000000" w:themeColor="text1"/>
          <w:sz w:val="28"/>
          <w:szCs w:val="28"/>
        </w:rPr>
        <w:t>年6月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C25FA0">
      <w:pPr>
        <w:spacing w:line="280" w:lineRule="exact"/>
        <w:ind w:firstLineChars="200" w:firstLine="420"/>
        <w:rPr>
          <w:color w:val="000000" w:themeColor="text1"/>
        </w:rPr>
      </w:pPr>
    </w:p>
    <w:p w:rsidR="00604C43" w:rsidRPr="002B38FD" w:rsidRDefault="00604C43" w:rsidP="00604C43">
      <w:pPr>
        <w:spacing w:line="400" w:lineRule="exact"/>
        <w:ind w:firstLineChars="200" w:firstLine="640"/>
        <w:rPr>
          <w:rFonts w:ascii="楷体" w:eastAsia="楷体" w:hAnsi="楷体"/>
          <w:color w:val="000000" w:themeColor="text1"/>
          <w:sz w:val="32"/>
          <w:szCs w:val="32"/>
        </w:rPr>
      </w:pPr>
      <w:r w:rsidRPr="002B38FD">
        <w:rPr>
          <w:rFonts w:ascii="楷体" w:eastAsia="楷体" w:hAnsi="楷体"/>
          <w:color w:val="000000" w:themeColor="text1"/>
          <w:sz w:val="32"/>
          <w:szCs w:val="32"/>
        </w:rPr>
        <w:t>3</w:t>
      </w:r>
      <w:r w:rsidRPr="002B38FD">
        <w:rPr>
          <w:rFonts w:ascii="楷体" w:eastAsia="楷体" w:hAnsi="楷体" w:hint="eastAsia"/>
          <w:color w:val="000000" w:themeColor="text1"/>
          <w:sz w:val="32"/>
          <w:szCs w:val="32"/>
        </w:rPr>
        <w:t>.</w:t>
      </w:r>
      <w:r w:rsidRPr="002B38FD">
        <w:rPr>
          <w:rFonts w:hint="eastAsia"/>
          <w:color w:val="000000" w:themeColor="text1"/>
        </w:rPr>
        <w:t xml:space="preserve"> </w:t>
      </w:r>
      <w:r w:rsidRPr="002B38FD">
        <w:rPr>
          <w:rFonts w:ascii="楷体" w:eastAsia="楷体" w:hAnsi="楷体" w:hint="eastAsia"/>
          <w:color w:val="000000" w:themeColor="text1"/>
          <w:sz w:val="32"/>
          <w:szCs w:val="32"/>
        </w:rPr>
        <w:t>媒介融合与传统媒体的自我赋能</w:t>
      </w:r>
      <w:r w:rsidR="00B34AE2" w:rsidRPr="002B38FD">
        <w:rPr>
          <w:rFonts w:ascii="楷体" w:eastAsia="楷体" w:hAnsi="楷体" w:hint="eastAsia"/>
          <w:color w:val="000000" w:themeColor="text1"/>
          <w:sz w:val="32"/>
          <w:szCs w:val="32"/>
        </w:rPr>
        <w:t>研究</w:t>
      </w:r>
    </w:p>
    <w:p w:rsidR="00556277"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随着互联网技术的发展，纸媒式微和新媒体的崛起，媒介融合已经成为传统媒体发展的大趋势。传统媒体在新形</w:t>
      </w:r>
      <w:r w:rsidR="001C3CBE">
        <w:rPr>
          <w:rFonts w:ascii="仿宋" w:eastAsia="仿宋" w:hAnsi="仿宋" w:hint="eastAsia"/>
          <w:color w:val="000000" w:themeColor="text1"/>
          <w:sz w:val="28"/>
          <w:szCs w:val="28"/>
        </w:rPr>
        <w:t>势下的媒介融合，应如何通过自我赋能向纵深推进,</w:t>
      </w:r>
      <w:r w:rsidR="00974CCB" w:rsidRPr="002B38FD">
        <w:rPr>
          <w:rFonts w:ascii="仿宋" w:eastAsia="仿宋" w:hAnsi="仿宋" w:hint="eastAsia"/>
          <w:color w:val="000000" w:themeColor="text1"/>
          <w:sz w:val="28"/>
          <w:szCs w:val="28"/>
        </w:rPr>
        <w:t>这对于主流媒体</w:t>
      </w:r>
      <w:r w:rsidRPr="002B38FD">
        <w:rPr>
          <w:rFonts w:ascii="仿宋" w:eastAsia="仿宋" w:hAnsi="仿宋" w:hint="eastAsia"/>
          <w:color w:val="000000" w:themeColor="text1"/>
          <w:sz w:val="28"/>
          <w:szCs w:val="28"/>
        </w:rPr>
        <w:t>意义重大。本课题要求研究者放眼未来趋势，以新闻业的现实关怀为根本，将传统媒体的内容优势、政策优势、技术优势融合进“以我为主”的复合战略，从根本上解除传统媒体单调融合的困境。</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00E832BD" w:rsidRPr="002B38FD">
        <w:rPr>
          <w:rFonts w:ascii="仿宋" w:eastAsia="仿宋" w:hAnsi="仿宋" w:hint="eastAsia"/>
          <w:color w:val="000000" w:themeColor="text1"/>
          <w:sz w:val="28"/>
          <w:szCs w:val="28"/>
        </w:rPr>
        <w:t>2019年6月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D00F19" w:rsidRPr="002B38FD" w:rsidRDefault="00D00F19" w:rsidP="00604C43">
      <w:pPr>
        <w:spacing w:line="400" w:lineRule="exact"/>
        <w:ind w:firstLineChars="200" w:firstLine="560"/>
        <w:rPr>
          <w:rFonts w:ascii="仿宋" w:eastAsia="仿宋" w:hAnsi="仿宋"/>
          <w:color w:val="000000" w:themeColor="text1"/>
          <w:sz w:val="28"/>
          <w:szCs w:val="28"/>
        </w:rPr>
      </w:pPr>
    </w:p>
    <w:p w:rsidR="00D00F19" w:rsidRPr="002B38FD" w:rsidRDefault="003C7E46" w:rsidP="00E1288E">
      <w:pPr>
        <w:spacing w:line="400" w:lineRule="exact"/>
        <w:ind w:firstLineChars="200" w:firstLine="640"/>
        <w:rPr>
          <w:rFonts w:ascii="仿宋" w:eastAsia="仿宋" w:hAnsi="仿宋"/>
          <w:color w:val="000000" w:themeColor="text1"/>
          <w:sz w:val="32"/>
          <w:szCs w:val="32"/>
        </w:rPr>
      </w:pPr>
      <w:r>
        <w:rPr>
          <w:rFonts w:ascii="楷体" w:eastAsia="楷体" w:hAnsi="楷体" w:hint="eastAsia"/>
          <w:color w:val="000000" w:themeColor="text1"/>
          <w:sz w:val="32"/>
          <w:szCs w:val="32"/>
        </w:rPr>
        <w:t>4.</w:t>
      </w:r>
      <w:r w:rsidR="00D00F19" w:rsidRPr="002B38FD">
        <w:rPr>
          <w:rFonts w:ascii="楷体" w:eastAsia="楷体" w:hAnsi="楷体" w:hint="eastAsia"/>
          <w:color w:val="000000" w:themeColor="text1"/>
          <w:sz w:val="32"/>
          <w:szCs w:val="32"/>
        </w:rPr>
        <w:t>新媒体时代深化典型宣传对策</w:t>
      </w:r>
      <w:r w:rsidR="00D00F19" w:rsidRPr="002B38FD">
        <w:rPr>
          <w:rFonts w:ascii="楷体" w:eastAsia="楷体" w:hAnsi="楷体"/>
          <w:color w:val="000000" w:themeColor="text1"/>
          <w:sz w:val="32"/>
          <w:szCs w:val="32"/>
        </w:rPr>
        <w:t>研究</w:t>
      </w:r>
    </w:p>
    <w:p w:rsidR="00D00F19" w:rsidRPr="002B38FD" w:rsidRDefault="00D00F19" w:rsidP="00E1288E">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近年来，随着信息技术的发展，新媒体、自媒体悄然兴起，依靠传统媒体传播的典型宣传模式受到巨大挑战。在新媒体时代，如何利用新媒体自媒体发现典型、遴选典型，如何以人民群众乐于接受的形式传播典型的先进事迹和崇高精神，如何借助新媒体技术增强典型宣传的时效性、互动性，提升先进典型的影响力、感染力、传播力、公信力，亟需作进一步深化研究。</w:t>
      </w:r>
    </w:p>
    <w:p w:rsidR="00D00F19" w:rsidRPr="002B38FD" w:rsidRDefault="00D00F19" w:rsidP="00D00F19">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00D770B3" w:rsidRPr="002B38FD">
        <w:rPr>
          <w:rFonts w:ascii="仿宋" w:eastAsia="仿宋" w:hAnsi="仿宋" w:hint="eastAsia"/>
          <w:color w:val="000000" w:themeColor="text1"/>
          <w:sz w:val="28"/>
          <w:szCs w:val="28"/>
        </w:rPr>
        <w:t>2018年12月</w:t>
      </w:r>
      <w:r w:rsidRPr="002B38FD">
        <w:rPr>
          <w:rFonts w:ascii="仿宋" w:eastAsia="仿宋" w:hAnsi="仿宋"/>
          <w:color w:val="000000" w:themeColor="text1"/>
          <w:sz w:val="28"/>
          <w:szCs w:val="28"/>
        </w:rPr>
        <w:t xml:space="preserve"> </w:t>
      </w:r>
    </w:p>
    <w:p w:rsidR="00D00F19" w:rsidRPr="002B38FD" w:rsidRDefault="00D00F19" w:rsidP="00D00F19">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D00F19" w:rsidRPr="002B38FD" w:rsidRDefault="00D00F19" w:rsidP="00604C43">
      <w:pPr>
        <w:spacing w:line="400" w:lineRule="exact"/>
        <w:ind w:firstLineChars="200" w:firstLine="560"/>
        <w:rPr>
          <w:rFonts w:ascii="仿宋" w:eastAsia="仿宋" w:hAnsi="仿宋"/>
          <w:color w:val="000000" w:themeColor="text1"/>
          <w:sz w:val="28"/>
          <w:szCs w:val="28"/>
        </w:rPr>
      </w:pPr>
    </w:p>
    <w:p w:rsidR="00556277"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5</w:t>
      </w:r>
      <w:r w:rsidR="00C24351" w:rsidRPr="002B38FD">
        <w:rPr>
          <w:rFonts w:ascii="楷体" w:eastAsia="楷体" w:hAnsi="楷体" w:hint="eastAsia"/>
          <w:color w:val="000000" w:themeColor="text1"/>
          <w:sz w:val="32"/>
          <w:szCs w:val="32"/>
        </w:rPr>
        <w:t>.</w:t>
      </w:r>
      <w:r w:rsidR="00556277" w:rsidRPr="002B38FD">
        <w:rPr>
          <w:rFonts w:ascii="楷体" w:eastAsia="楷体" w:hAnsi="楷体" w:hint="eastAsia"/>
          <w:color w:val="000000" w:themeColor="text1"/>
          <w:sz w:val="32"/>
          <w:szCs w:val="32"/>
        </w:rPr>
        <w:t>建立公共管理和政策道德含量评估机制研究</w:t>
      </w:r>
    </w:p>
    <w:p w:rsidR="00556277" w:rsidRPr="002B38FD" w:rsidRDefault="00556277"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olor w:val="000000" w:themeColor="text1"/>
          <w:sz w:val="28"/>
          <w:szCs w:val="28"/>
        </w:rPr>
        <w:t>2015</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月，省文明委下发《构筑道德风尚建设高地行动方案（</w:t>
      </w:r>
      <w:r w:rsidRPr="002B38FD">
        <w:rPr>
          <w:rFonts w:ascii="仿宋" w:eastAsia="仿宋" w:hAnsi="仿宋"/>
          <w:color w:val="000000" w:themeColor="text1"/>
          <w:sz w:val="28"/>
          <w:szCs w:val="28"/>
        </w:rPr>
        <w:t>2016</w:t>
      </w:r>
      <w:r w:rsidRPr="002B38FD">
        <w:rPr>
          <w:rFonts w:ascii="仿宋" w:eastAsia="仿宋" w:hAnsi="仿宋" w:hint="eastAsia"/>
          <w:color w:val="000000" w:themeColor="text1"/>
          <w:sz w:val="28"/>
          <w:szCs w:val="28"/>
        </w:rPr>
        <w:t>－</w:t>
      </w:r>
      <w:r w:rsidRPr="002B38FD">
        <w:rPr>
          <w:rFonts w:ascii="仿宋" w:eastAsia="仿宋" w:hAnsi="仿宋"/>
          <w:color w:val="000000" w:themeColor="text1"/>
          <w:sz w:val="28"/>
          <w:szCs w:val="28"/>
        </w:rPr>
        <w:t>2020</w:t>
      </w:r>
      <w:r w:rsidRPr="002B38FD">
        <w:rPr>
          <w:rFonts w:ascii="仿宋" w:eastAsia="仿宋" w:hAnsi="仿宋" w:hint="eastAsia"/>
          <w:color w:val="000000" w:themeColor="text1"/>
          <w:sz w:val="28"/>
          <w:szCs w:val="28"/>
        </w:rPr>
        <w:t>年）》，在实施政策法规保障行动中明确指出，要强化公共政策价值导向：推动各项政策制度从设计制定到实施执行，融入贯穿核心价值观的要求，形成有利于道德风尚高地建设的政策环境和制度支撑。</w:t>
      </w:r>
      <w:r w:rsidR="00E96A6F" w:rsidRPr="002B38FD">
        <w:rPr>
          <w:rFonts w:ascii="仿宋" w:eastAsia="仿宋" w:hAnsi="仿宋" w:hint="eastAsia"/>
          <w:color w:val="000000" w:themeColor="text1"/>
          <w:sz w:val="28"/>
          <w:szCs w:val="28"/>
        </w:rPr>
        <w:t>本课题</w:t>
      </w:r>
      <w:r w:rsidR="00E96A6F" w:rsidRPr="002B38FD">
        <w:rPr>
          <w:rFonts w:ascii="仿宋" w:eastAsia="仿宋" w:hAnsi="仿宋"/>
          <w:color w:val="000000" w:themeColor="text1"/>
          <w:sz w:val="28"/>
          <w:szCs w:val="28"/>
        </w:rPr>
        <w:t>要求</w:t>
      </w:r>
      <w:r w:rsidRPr="002B38FD">
        <w:rPr>
          <w:rFonts w:ascii="仿宋" w:eastAsia="仿宋" w:hAnsi="仿宋" w:hint="eastAsia"/>
          <w:color w:val="000000" w:themeColor="text1"/>
          <w:sz w:val="28"/>
          <w:szCs w:val="28"/>
        </w:rPr>
        <w:t>探索建立公共管理和政策道德含量评估机制，促进出台的政策举措体现正确的价值导向，与核心价值观同向同力。</w:t>
      </w:r>
    </w:p>
    <w:p w:rsidR="00556277" w:rsidRPr="002B38FD" w:rsidRDefault="00556277" w:rsidP="00556277">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年12月</w:t>
      </w:r>
    </w:p>
    <w:p w:rsidR="00556277" w:rsidRPr="002B38FD" w:rsidRDefault="00556277" w:rsidP="00556277">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722ECF" w:rsidRPr="002B38FD" w:rsidRDefault="00722ECF" w:rsidP="00556277">
      <w:pPr>
        <w:spacing w:line="400" w:lineRule="exact"/>
        <w:ind w:firstLineChars="200" w:firstLine="560"/>
        <w:rPr>
          <w:rFonts w:ascii="仿宋" w:eastAsia="仿宋" w:hAnsi="仿宋"/>
          <w:color w:val="000000" w:themeColor="text1"/>
          <w:sz w:val="28"/>
          <w:szCs w:val="28"/>
        </w:rPr>
      </w:pPr>
    </w:p>
    <w:p w:rsidR="00722ECF" w:rsidRPr="002B38FD" w:rsidRDefault="003C7E46" w:rsidP="00722ECF">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6</w:t>
      </w:r>
      <w:r w:rsidR="00722ECF" w:rsidRPr="002B38FD">
        <w:rPr>
          <w:rFonts w:ascii="楷体" w:eastAsia="楷体" w:hAnsi="楷体"/>
          <w:color w:val="000000" w:themeColor="text1"/>
          <w:sz w:val="32"/>
          <w:szCs w:val="32"/>
        </w:rPr>
        <w:t>.</w:t>
      </w:r>
      <w:r w:rsidR="00722ECF" w:rsidRPr="002B38FD">
        <w:rPr>
          <w:rFonts w:ascii="楷体" w:eastAsia="楷体" w:hAnsi="楷体" w:hint="eastAsia"/>
          <w:color w:val="000000" w:themeColor="text1"/>
          <w:sz w:val="32"/>
          <w:szCs w:val="32"/>
        </w:rPr>
        <w:t>突出互联网内容建设管理、打造网络综合治理新模式</w:t>
      </w:r>
      <w:r w:rsidR="00E1288E">
        <w:rPr>
          <w:rFonts w:ascii="楷体" w:eastAsia="楷体" w:hAnsi="楷体" w:hint="eastAsia"/>
          <w:color w:val="000000" w:themeColor="text1"/>
          <w:sz w:val="32"/>
          <w:szCs w:val="32"/>
        </w:rPr>
        <w:t>研究</w:t>
      </w:r>
    </w:p>
    <w:p w:rsidR="00722ECF" w:rsidRPr="002B38FD" w:rsidRDefault="00722ECF" w:rsidP="00722EC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w:t>
      </w:r>
      <w:r w:rsidRPr="002B38FD">
        <w:rPr>
          <w:rFonts w:ascii="黑体" w:eastAsia="黑体" w:hAnsi="黑体"/>
          <w:color w:val="000000" w:themeColor="text1"/>
          <w:sz w:val="28"/>
          <w:szCs w:val="28"/>
        </w:rPr>
        <w:t>说明</w:t>
      </w:r>
      <w:r w:rsidRPr="002B38FD">
        <w:rPr>
          <w:rFonts w:ascii="黑体" w:eastAsia="黑体" w:hAnsi="黑体" w:hint="eastAsia"/>
          <w:color w:val="000000" w:themeColor="text1"/>
          <w:sz w:val="28"/>
          <w:szCs w:val="28"/>
        </w:rPr>
        <w:t>：</w:t>
      </w:r>
      <w:r w:rsidRPr="002B38FD">
        <w:rPr>
          <w:rFonts w:ascii="仿宋" w:eastAsia="仿宋" w:hAnsi="仿宋" w:hint="eastAsia"/>
          <w:color w:val="000000" w:themeColor="text1"/>
          <w:sz w:val="28"/>
          <w:szCs w:val="28"/>
        </w:rPr>
        <w:t>习近平总书记提出要提高网络综合治理能力，构建多主体参与、多手段结合的网络综合治理体系。</w:t>
      </w:r>
      <w:r w:rsidR="00820229" w:rsidRPr="002B38FD">
        <w:rPr>
          <w:rFonts w:ascii="仿宋" w:eastAsia="仿宋" w:hAnsi="仿宋" w:hint="eastAsia"/>
          <w:color w:val="000000" w:themeColor="text1"/>
          <w:sz w:val="28"/>
          <w:szCs w:val="28"/>
        </w:rPr>
        <w:t>本课题针对当前互联网综合治理中存在的</w:t>
      </w:r>
      <w:r w:rsidRPr="002B38FD">
        <w:rPr>
          <w:rFonts w:ascii="仿宋" w:eastAsia="仿宋" w:hAnsi="仿宋" w:hint="eastAsia"/>
          <w:color w:val="000000" w:themeColor="text1"/>
          <w:sz w:val="28"/>
          <w:szCs w:val="28"/>
        </w:rPr>
        <w:t>理念</w:t>
      </w:r>
      <w:r w:rsidR="00820229" w:rsidRPr="002B38FD">
        <w:rPr>
          <w:rFonts w:ascii="仿宋" w:eastAsia="仿宋" w:hAnsi="仿宋" w:hint="eastAsia"/>
          <w:color w:val="000000" w:themeColor="text1"/>
          <w:sz w:val="28"/>
          <w:szCs w:val="28"/>
        </w:rPr>
        <w:t>、</w:t>
      </w:r>
      <w:r w:rsidRPr="002B38FD">
        <w:rPr>
          <w:rFonts w:ascii="仿宋" w:eastAsia="仿宋" w:hAnsi="仿宋" w:hint="eastAsia"/>
          <w:color w:val="000000" w:themeColor="text1"/>
          <w:sz w:val="28"/>
          <w:szCs w:val="28"/>
        </w:rPr>
        <w:t>方式滞后、基础不牢、治理力量融合度不够等问题</w:t>
      </w:r>
      <w:r w:rsidR="00820229" w:rsidRPr="002B38FD">
        <w:rPr>
          <w:rFonts w:ascii="仿宋" w:eastAsia="仿宋" w:hAnsi="仿宋" w:hint="eastAsia"/>
          <w:color w:val="000000" w:themeColor="text1"/>
          <w:sz w:val="28"/>
          <w:szCs w:val="28"/>
        </w:rPr>
        <w:t>开展深入</w:t>
      </w:r>
      <w:r w:rsidR="00820229" w:rsidRPr="002B38FD">
        <w:rPr>
          <w:rFonts w:ascii="仿宋" w:eastAsia="仿宋" w:hAnsi="仿宋"/>
          <w:color w:val="000000" w:themeColor="text1"/>
          <w:sz w:val="28"/>
          <w:szCs w:val="28"/>
        </w:rPr>
        <w:t>研究</w:t>
      </w:r>
      <w:r w:rsidRPr="002B38FD">
        <w:rPr>
          <w:rFonts w:ascii="仿宋" w:eastAsia="仿宋" w:hAnsi="仿宋" w:hint="eastAsia"/>
          <w:color w:val="000000" w:themeColor="text1"/>
          <w:sz w:val="28"/>
          <w:szCs w:val="28"/>
        </w:rPr>
        <w:t>，以互联网内容建设管理为主攻方向，以构建综合治理格局为突破口，创新理念、强化基础、整合力量，打造具有江苏特色的互联网综合治理新模式。</w:t>
      </w:r>
    </w:p>
    <w:p w:rsidR="004F4880" w:rsidRPr="002B38FD" w:rsidRDefault="004F4880" w:rsidP="004F4880">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年12月</w:t>
      </w:r>
    </w:p>
    <w:p w:rsidR="004F4880" w:rsidRPr="002B38FD" w:rsidRDefault="004F4880" w:rsidP="004F4880">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涉密</w:t>
      </w:r>
    </w:p>
    <w:p w:rsidR="00722ECF" w:rsidRPr="002B38FD" w:rsidRDefault="00722ECF" w:rsidP="00722ECF">
      <w:pPr>
        <w:spacing w:line="400" w:lineRule="exact"/>
        <w:ind w:firstLineChars="200" w:firstLine="560"/>
        <w:rPr>
          <w:rFonts w:ascii="仿宋" w:eastAsia="仿宋" w:hAnsi="仿宋"/>
          <w:color w:val="000000" w:themeColor="text1"/>
          <w:sz w:val="28"/>
          <w:szCs w:val="28"/>
        </w:rPr>
      </w:pPr>
    </w:p>
    <w:p w:rsidR="00D770B3" w:rsidRPr="002B38FD" w:rsidRDefault="003C7E46" w:rsidP="00722ECF">
      <w:pPr>
        <w:spacing w:line="4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7</w:t>
      </w:r>
      <w:r w:rsidR="00EA599C">
        <w:rPr>
          <w:rFonts w:ascii="Times New Roman" w:eastAsia="方正仿宋_GBK" w:hAnsi="Times New Roman" w:cs="Times New Roman" w:hint="eastAsia"/>
          <w:color w:val="000000" w:themeColor="text1"/>
          <w:sz w:val="32"/>
          <w:szCs w:val="32"/>
        </w:rPr>
        <w:t>．</w:t>
      </w:r>
      <w:r w:rsidR="00D770B3" w:rsidRPr="002B38FD">
        <w:rPr>
          <w:rFonts w:ascii="楷体" w:eastAsia="楷体" w:hAnsi="楷体"/>
          <w:color w:val="000000" w:themeColor="text1"/>
          <w:sz w:val="32"/>
          <w:szCs w:val="32"/>
        </w:rPr>
        <w:t>大运河（江苏段）世界文化遗产资源开发利用现状及</w:t>
      </w:r>
      <w:r w:rsidR="00D770B3" w:rsidRPr="002B38FD">
        <w:rPr>
          <w:rFonts w:ascii="楷体" w:eastAsia="楷体" w:hAnsi="楷体"/>
          <w:color w:val="000000" w:themeColor="text1"/>
          <w:sz w:val="32"/>
          <w:szCs w:val="32"/>
        </w:rPr>
        <w:lastRenderedPageBreak/>
        <w:t>对策研究</w:t>
      </w:r>
      <w:r w:rsidR="00D770B3" w:rsidRPr="002B38FD">
        <w:rPr>
          <w:rFonts w:ascii="Times New Roman" w:eastAsia="方正仿宋_GBK" w:hAnsi="Times New Roman" w:cs="Times New Roman" w:hint="eastAsia"/>
          <w:color w:val="000000" w:themeColor="text1"/>
          <w:sz w:val="32"/>
          <w:szCs w:val="32"/>
        </w:rPr>
        <w:t xml:space="preserve"> </w:t>
      </w:r>
    </w:p>
    <w:p w:rsidR="00D770B3" w:rsidRPr="002B38FD" w:rsidRDefault="00D770B3" w:rsidP="00722EC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w:t>
      </w:r>
      <w:r w:rsidRPr="002B38FD">
        <w:rPr>
          <w:rFonts w:ascii="黑体" w:eastAsia="黑体" w:hAnsi="黑体"/>
          <w:color w:val="000000" w:themeColor="text1"/>
          <w:sz w:val="28"/>
          <w:szCs w:val="28"/>
        </w:rPr>
        <w:t>说明</w:t>
      </w:r>
      <w:r w:rsidRPr="002B38FD">
        <w:rPr>
          <w:rFonts w:ascii="黑体" w:eastAsia="黑体" w:hAnsi="黑体" w:hint="eastAsia"/>
          <w:color w:val="000000" w:themeColor="text1"/>
          <w:sz w:val="28"/>
          <w:szCs w:val="28"/>
        </w:rPr>
        <w:t>：</w:t>
      </w:r>
      <w:r w:rsidRPr="002B38FD">
        <w:rPr>
          <w:rFonts w:ascii="仿宋" w:eastAsia="仿宋" w:hAnsi="仿宋"/>
          <w:color w:val="000000" w:themeColor="text1"/>
          <w:sz w:val="28"/>
          <w:szCs w:val="28"/>
        </w:rPr>
        <w:t>全面梳理、深度挖掘大运河（江苏段）水工、古建、街区、景观等各类世界文化遗产资源，阐释其价值和内容，解读、分析相关</w:t>
      </w:r>
      <w:r w:rsidR="00820229" w:rsidRPr="002B38FD">
        <w:rPr>
          <w:rFonts w:ascii="仿宋" w:eastAsia="仿宋" w:hAnsi="仿宋"/>
          <w:color w:val="000000" w:themeColor="text1"/>
          <w:sz w:val="28"/>
          <w:szCs w:val="28"/>
        </w:rPr>
        <w:t>旅游产品开发利用现状、难点，并结合大运河文化带建设发展趋势，</w:t>
      </w:r>
      <w:r w:rsidRPr="002B38FD">
        <w:rPr>
          <w:rFonts w:ascii="仿宋" w:eastAsia="仿宋" w:hAnsi="仿宋"/>
          <w:color w:val="000000" w:themeColor="text1"/>
          <w:sz w:val="28"/>
          <w:szCs w:val="28"/>
        </w:rPr>
        <w:t>提出对策和建议。</w:t>
      </w:r>
    </w:p>
    <w:p w:rsidR="00D770B3" w:rsidRPr="002B38FD" w:rsidRDefault="00D770B3" w:rsidP="00D770B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年12月</w:t>
      </w:r>
    </w:p>
    <w:p w:rsidR="00D770B3" w:rsidRPr="002B38FD" w:rsidRDefault="00D770B3" w:rsidP="00D770B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3C7E46" w:rsidRDefault="00D770B3" w:rsidP="00D770B3">
      <w:pPr>
        <w:spacing w:line="400" w:lineRule="exact"/>
        <w:ind w:firstLineChars="200" w:firstLine="560"/>
        <w:rPr>
          <w:rFonts w:ascii="楷体" w:eastAsia="楷体" w:hAnsi="楷体"/>
          <w:color w:val="000000" w:themeColor="text1"/>
          <w:sz w:val="32"/>
          <w:szCs w:val="32"/>
        </w:rPr>
      </w:pPr>
      <w:r w:rsidRPr="002B38FD">
        <w:rPr>
          <w:rFonts w:ascii="仿宋" w:eastAsia="仿宋" w:hAnsi="仿宋"/>
          <w:color w:val="000000" w:themeColor="text1"/>
          <w:sz w:val="28"/>
          <w:szCs w:val="28"/>
        </w:rPr>
        <w:cr/>
      </w:r>
      <w:r w:rsidRPr="002B38FD">
        <w:rPr>
          <w:rFonts w:ascii="Times New Roman" w:eastAsia="方正仿宋_GBK" w:hAnsi="Times New Roman" w:cs="Times New Roman" w:hint="eastAsia"/>
          <w:color w:val="000000" w:themeColor="text1"/>
          <w:sz w:val="32"/>
          <w:szCs w:val="32"/>
        </w:rPr>
        <w:t xml:space="preserve">  </w:t>
      </w:r>
      <w:r w:rsidR="003C7E46">
        <w:rPr>
          <w:rFonts w:ascii="Times New Roman" w:eastAsia="方正仿宋_GBK" w:hAnsi="Times New Roman" w:cs="Times New Roman"/>
          <w:color w:val="000000" w:themeColor="text1"/>
          <w:sz w:val="32"/>
          <w:szCs w:val="32"/>
        </w:rPr>
        <w:t xml:space="preserve"> </w:t>
      </w:r>
      <w:r w:rsidR="003C7E46">
        <w:rPr>
          <w:rFonts w:ascii="楷体" w:eastAsia="楷体" w:hAnsi="楷体"/>
          <w:color w:val="000000" w:themeColor="text1"/>
          <w:sz w:val="32"/>
          <w:szCs w:val="32"/>
        </w:rPr>
        <w:t>8.</w:t>
      </w:r>
      <w:r w:rsidRPr="002B38FD">
        <w:rPr>
          <w:rFonts w:ascii="楷体" w:eastAsia="楷体" w:hAnsi="楷体"/>
          <w:color w:val="000000" w:themeColor="text1"/>
          <w:sz w:val="32"/>
          <w:szCs w:val="32"/>
        </w:rPr>
        <w:t>大运河（江苏段）文化带建设国际性传播研究</w:t>
      </w:r>
    </w:p>
    <w:p w:rsidR="00D770B3" w:rsidRPr="002B38FD" w:rsidRDefault="00D770B3" w:rsidP="00D770B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w:t>
      </w:r>
      <w:r w:rsidRPr="002B38FD">
        <w:rPr>
          <w:rFonts w:ascii="黑体" w:eastAsia="黑体" w:hAnsi="黑体"/>
          <w:color w:val="000000" w:themeColor="text1"/>
          <w:sz w:val="28"/>
          <w:szCs w:val="28"/>
        </w:rPr>
        <w:t>说明</w:t>
      </w:r>
      <w:r w:rsidRPr="002B38FD">
        <w:rPr>
          <w:rFonts w:ascii="黑体" w:eastAsia="黑体" w:hAnsi="黑体" w:hint="eastAsia"/>
          <w:color w:val="000000" w:themeColor="text1"/>
          <w:sz w:val="28"/>
          <w:szCs w:val="28"/>
        </w:rPr>
        <w:t>：</w:t>
      </w:r>
      <w:r w:rsidRPr="002B38FD">
        <w:rPr>
          <w:rFonts w:ascii="仿宋" w:eastAsia="仿宋" w:hAnsi="仿宋"/>
          <w:color w:val="000000" w:themeColor="text1"/>
          <w:sz w:val="28"/>
          <w:szCs w:val="28"/>
        </w:rPr>
        <w:t>对近年来江苏文化</w:t>
      </w:r>
      <w:proofErr w:type="gramStart"/>
      <w:r w:rsidRPr="002B38FD">
        <w:rPr>
          <w:rFonts w:ascii="仿宋" w:eastAsia="仿宋" w:hAnsi="仿宋"/>
          <w:color w:val="000000" w:themeColor="text1"/>
          <w:sz w:val="28"/>
          <w:szCs w:val="28"/>
        </w:rPr>
        <w:t>软实力</w:t>
      </w:r>
      <w:proofErr w:type="gramEnd"/>
      <w:r w:rsidRPr="002B38FD">
        <w:rPr>
          <w:rFonts w:ascii="仿宋" w:eastAsia="仿宋" w:hAnsi="仿宋"/>
          <w:color w:val="000000" w:themeColor="text1"/>
          <w:sz w:val="28"/>
          <w:szCs w:val="28"/>
        </w:rPr>
        <w:t>新“地标”建设内容、方法、影响力等基本情况进行摸底、分析，立足和借鉴大运河（江苏段）文化带建设中已有的国际性传播方面的相关经验，结合大运河文化带建设现实性和特殊性，探寻切合国情、省情的科学传播方式和途径。</w:t>
      </w:r>
      <w:r w:rsidRPr="002B38FD">
        <w:rPr>
          <w:rFonts w:ascii="仿宋" w:eastAsia="仿宋" w:hAnsi="仿宋"/>
          <w:color w:val="000000" w:themeColor="text1"/>
          <w:sz w:val="28"/>
          <w:szCs w:val="28"/>
        </w:rPr>
        <w:cr/>
        <w:t xml:space="preserve">    </w:t>
      </w: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年12月</w:t>
      </w:r>
    </w:p>
    <w:p w:rsidR="00D770B3" w:rsidRDefault="00D770B3" w:rsidP="00D770B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3C7E46" w:rsidRPr="002B38FD" w:rsidRDefault="003C7E46" w:rsidP="00D770B3">
      <w:pPr>
        <w:spacing w:line="400" w:lineRule="exact"/>
        <w:ind w:firstLineChars="200" w:firstLine="560"/>
        <w:rPr>
          <w:rFonts w:ascii="仿宋" w:eastAsia="仿宋" w:hAnsi="仿宋"/>
          <w:color w:val="000000" w:themeColor="text1"/>
          <w:sz w:val="28"/>
          <w:szCs w:val="28"/>
        </w:rPr>
      </w:pPr>
    </w:p>
    <w:p w:rsidR="004F4880" w:rsidRPr="002B38FD" w:rsidRDefault="003C7E46" w:rsidP="004F4880">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9.</w:t>
      </w:r>
      <w:r w:rsidR="00722ECF" w:rsidRPr="002B38FD">
        <w:rPr>
          <w:rFonts w:ascii="楷体" w:eastAsia="楷体" w:hAnsi="楷体" w:hint="eastAsia"/>
          <w:color w:val="000000" w:themeColor="text1"/>
          <w:sz w:val="32"/>
          <w:szCs w:val="32"/>
        </w:rPr>
        <w:t>大型文博场馆社会服务标准化研究</w:t>
      </w:r>
    </w:p>
    <w:p w:rsidR="00722ECF" w:rsidRPr="002B38FD" w:rsidRDefault="002B38FD" w:rsidP="004F4880">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w:t>
      </w:r>
      <w:r w:rsidRPr="002B38FD">
        <w:rPr>
          <w:rFonts w:ascii="黑体" w:eastAsia="黑体" w:hAnsi="黑体"/>
          <w:color w:val="000000" w:themeColor="text1"/>
          <w:sz w:val="28"/>
          <w:szCs w:val="28"/>
        </w:rPr>
        <w:t>说明</w:t>
      </w:r>
      <w:r w:rsidRPr="002B38FD">
        <w:rPr>
          <w:rFonts w:ascii="黑体" w:eastAsia="黑体" w:hAnsi="黑体" w:hint="eastAsia"/>
          <w:color w:val="000000" w:themeColor="text1"/>
          <w:sz w:val="28"/>
          <w:szCs w:val="28"/>
        </w:rPr>
        <w:t>：</w:t>
      </w:r>
      <w:r w:rsidR="00722ECF" w:rsidRPr="002B38FD">
        <w:rPr>
          <w:rFonts w:ascii="仿宋" w:eastAsia="仿宋" w:hAnsi="仿宋" w:hint="eastAsia"/>
          <w:color w:val="000000" w:themeColor="text1"/>
          <w:sz w:val="28"/>
          <w:szCs w:val="28"/>
        </w:rPr>
        <w:t>文博场馆是提供公共文化服务的机构，标准的研究和服务标准化的建立对于提高整个行业的服务水平具有现实的指导意义。</w:t>
      </w:r>
      <w:r w:rsidRPr="002B38FD">
        <w:rPr>
          <w:rFonts w:ascii="仿宋" w:eastAsia="仿宋" w:hAnsi="仿宋" w:hint="eastAsia"/>
          <w:color w:val="000000" w:themeColor="text1"/>
          <w:sz w:val="28"/>
          <w:szCs w:val="28"/>
        </w:rPr>
        <w:t>本课题建议</w:t>
      </w:r>
      <w:r w:rsidRPr="002B38FD">
        <w:rPr>
          <w:rFonts w:ascii="仿宋" w:eastAsia="仿宋" w:hAnsi="仿宋"/>
          <w:color w:val="000000" w:themeColor="text1"/>
          <w:sz w:val="28"/>
          <w:szCs w:val="28"/>
        </w:rPr>
        <w:t>通过典型案例</w:t>
      </w:r>
      <w:r w:rsidRPr="002B38FD">
        <w:rPr>
          <w:rFonts w:ascii="仿宋" w:eastAsia="仿宋" w:hAnsi="仿宋" w:hint="eastAsia"/>
          <w:color w:val="000000" w:themeColor="text1"/>
          <w:sz w:val="28"/>
          <w:szCs w:val="28"/>
        </w:rPr>
        <w:t>研究</w:t>
      </w:r>
      <w:r w:rsidRPr="002B38FD">
        <w:rPr>
          <w:rFonts w:ascii="仿宋" w:eastAsia="仿宋" w:hAnsi="仿宋"/>
          <w:color w:val="000000" w:themeColor="text1"/>
          <w:sz w:val="28"/>
          <w:szCs w:val="28"/>
        </w:rPr>
        <w:t>，</w:t>
      </w:r>
      <w:r w:rsidR="00722ECF" w:rsidRPr="002B38FD">
        <w:rPr>
          <w:rFonts w:ascii="仿宋" w:eastAsia="仿宋" w:hAnsi="仿宋" w:hint="eastAsia"/>
          <w:color w:val="000000" w:themeColor="text1"/>
          <w:sz w:val="28"/>
          <w:szCs w:val="28"/>
        </w:rPr>
        <w:t>从理论和实践上对文博场馆服务标准化进行系统梳理</w:t>
      </w:r>
      <w:r w:rsidRPr="002B38FD">
        <w:rPr>
          <w:rFonts w:ascii="仿宋" w:eastAsia="仿宋" w:hAnsi="仿宋" w:hint="eastAsia"/>
          <w:color w:val="000000" w:themeColor="text1"/>
          <w:sz w:val="28"/>
          <w:szCs w:val="28"/>
        </w:rPr>
        <w:t>，提出</w:t>
      </w:r>
      <w:r w:rsidRPr="002B38FD">
        <w:rPr>
          <w:rFonts w:ascii="仿宋" w:eastAsia="仿宋" w:hAnsi="仿宋"/>
          <w:color w:val="000000" w:themeColor="text1"/>
          <w:sz w:val="28"/>
          <w:szCs w:val="28"/>
        </w:rPr>
        <w:t>对策建议</w:t>
      </w:r>
      <w:r w:rsidR="00722ECF" w:rsidRPr="002B38FD">
        <w:rPr>
          <w:rFonts w:ascii="仿宋" w:eastAsia="仿宋" w:hAnsi="仿宋" w:hint="eastAsia"/>
          <w:color w:val="000000" w:themeColor="text1"/>
          <w:sz w:val="28"/>
          <w:szCs w:val="28"/>
        </w:rPr>
        <w:t>，为文</w:t>
      </w:r>
      <w:proofErr w:type="gramStart"/>
      <w:r w:rsidR="00722ECF" w:rsidRPr="002B38FD">
        <w:rPr>
          <w:rFonts w:ascii="仿宋" w:eastAsia="仿宋" w:hAnsi="仿宋" w:hint="eastAsia"/>
          <w:color w:val="000000" w:themeColor="text1"/>
          <w:sz w:val="28"/>
          <w:szCs w:val="28"/>
        </w:rPr>
        <w:t>博行业</w:t>
      </w:r>
      <w:proofErr w:type="gramEnd"/>
      <w:r w:rsidR="00722ECF" w:rsidRPr="002B38FD">
        <w:rPr>
          <w:rFonts w:ascii="仿宋" w:eastAsia="仿宋" w:hAnsi="仿宋" w:hint="eastAsia"/>
          <w:color w:val="000000" w:themeColor="text1"/>
          <w:sz w:val="28"/>
          <w:szCs w:val="28"/>
        </w:rPr>
        <w:t>标准化建立提供样本。</w:t>
      </w:r>
    </w:p>
    <w:p w:rsidR="004F4880" w:rsidRPr="002B38FD" w:rsidRDefault="004F4880" w:rsidP="004F4880">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年12月</w:t>
      </w:r>
    </w:p>
    <w:p w:rsidR="004F4880" w:rsidRPr="002B38FD" w:rsidRDefault="004F4880" w:rsidP="004F4880">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722ECF" w:rsidRPr="002B38FD" w:rsidRDefault="00722ECF" w:rsidP="00722ECF">
      <w:pPr>
        <w:spacing w:line="400" w:lineRule="exact"/>
        <w:rPr>
          <w:rFonts w:ascii="仿宋" w:eastAsia="仿宋" w:hAnsi="仿宋"/>
          <w:color w:val="000000" w:themeColor="text1"/>
          <w:sz w:val="28"/>
          <w:szCs w:val="28"/>
        </w:rPr>
      </w:pPr>
    </w:p>
    <w:p w:rsidR="004F4880" w:rsidRPr="002B38FD" w:rsidRDefault="003C7E46" w:rsidP="004F4880">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10.</w:t>
      </w:r>
      <w:r w:rsidR="00722ECF" w:rsidRPr="002B38FD">
        <w:rPr>
          <w:rFonts w:ascii="楷体" w:eastAsia="楷体" w:hAnsi="楷体" w:hint="eastAsia"/>
          <w:color w:val="000000" w:themeColor="text1"/>
          <w:sz w:val="32"/>
          <w:szCs w:val="32"/>
        </w:rPr>
        <w:t>南京保卫战史料研究</w:t>
      </w:r>
    </w:p>
    <w:p w:rsidR="00722ECF" w:rsidRPr="002B38FD" w:rsidRDefault="002B38FD" w:rsidP="004F4880">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w:t>
      </w:r>
      <w:r w:rsidRPr="002B38FD">
        <w:rPr>
          <w:rFonts w:ascii="黑体" w:eastAsia="黑体" w:hAnsi="黑体"/>
          <w:color w:val="000000" w:themeColor="text1"/>
          <w:sz w:val="28"/>
          <w:szCs w:val="28"/>
        </w:rPr>
        <w:t>说明</w:t>
      </w:r>
      <w:r w:rsidRPr="002B38FD">
        <w:rPr>
          <w:rFonts w:ascii="黑体" w:eastAsia="黑体" w:hAnsi="黑体" w:hint="eastAsia"/>
          <w:color w:val="000000" w:themeColor="text1"/>
          <w:sz w:val="28"/>
          <w:szCs w:val="28"/>
        </w:rPr>
        <w:t>：</w:t>
      </w:r>
      <w:r w:rsidRPr="002B38FD">
        <w:rPr>
          <w:rFonts w:ascii="仿宋" w:eastAsia="仿宋" w:hAnsi="仿宋" w:hint="eastAsia"/>
          <w:color w:val="000000" w:themeColor="text1"/>
          <w:sz w:val="28"/>
          <w:szCs w:val="28"/>
        </w:rPr>
        <w:t>南京保卫战是中华民族抗日战争中的重要战役，与南京大屠杀历史</w:t>
      </w:r>
      <w:r w:rsidR="00722ECF" w:rsidRPr="002B38FD">
        <w:rPr>
          <w:rFonts w:ascii="仿宋" w:eastAsia="仿宋" w:hAnsi="仿宋" w:hint="eastAsia"/>
          <w:color w:val="000000" w:themeColor="text1"/>
          <w:sz w:val="28"/>
          <w:szCs w:val="28"/>
        </w:rPr>
        <w:t>紧密</w:t>
      </w:r>
      <w:r w:rsidRPr="002B38FD">
        <w:rPr>
          <w:rFonts w:ascii="仿宋" w:eastAsia="仿宋" w:hAnsi="仿宋" w:hint="eastAsia"/>
          <w:color w:val="000000" w:themeColor="text1"/>
          <w:sz w:val="28"/>
          <w:szCs w:val="28"/>
        </w:rPr>
        <w:t>关联。目前，学界对南京保卫战的研究尚不充分，开展此项研究，旨在</w:t>
      </w:r>
      <w:r w:rsidRPr="002B38FD">
        <w:rPr>
          <w:rFonts w:ascii="仿宋" w:eastAsia="仿宋" w:hAnsi="仿宋"/>
          <w:color w:val="000000" w:themeColor="text1"/>
          <w:sz w:val="28"/>
          <w:szCs w:val="28"/>
        </w:rPr>
        <w:t>形成</w:t>
      </w:r>
      <w:r w:rsidR="00722ECF" w:rsidRPr="002B38FD">
        <w:rPr>
          <w:rFonts w:ascii="仿宋" w:eastAsia="仿宋" w:hAnsi="仿宋" w:hint="eastAsia"/>
          <w:color w:val="000000" w:themeColor="text1"/>
          <w:sz w:val="28"/>
          <w:szCs w:val="28"/>
        </w:rPr>
        <w:t>系统的南京保卫战战史资料，填补南京保卫战研究空白。</w:t>
      </w:r>
    </w:p>
    <w:p w:rsidR="004F4880" w:rsidRPr="002B38FD" w:rsidRDefault="004F4880" w:rsidP="004F4880">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年12月</w:t>
      </w:r>
    </w:p>
    <w:p w:rsidR="004F4880" w:rsidRPr="002B38FD" w:rsidRDefault="004F4880" w:rsidP="004F4880">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556277" w:rsidRPr="002B38FD" w:rsidRDefault="00556277" w:rsidP="00604C43">
      <w:pPr>
        <w:spacing w:line="400" w:lineRule="exact"/>
        <w:ind w:firstLineChars="200" w:firstLine="560"/>
        <w:rPr>
          <w:rFonts w:ascii="仿宋" w:eastAsia="仿宋" w:hAnsi="仿宋"/>
          <w:color w:val="000000" w:themeColor="text1"/>
          <w:sz w:val="28"/>
          <w:szCs w:val="28"/>
        </w:rPr>
      </w:pPr>
    </w:p>
    <w:p w:rsidR="00B3797C" w:rsidRPr="002B38FD" w:rsidRDefault="00B3797C" w:rsidP="00604C43">
      <w:pPr>
        <w:spacing w:line="400" w:lineRule="exact"/>
        <w:ind w:firstLineChars="200" w:firstLine="600"/>
        <w:rPr>
          <w:rFonts w:ascii="黑体" w:eastAsia="黑体" w:hAnsi="黑体"/>
          <w:color w:val="000000" w:themeColor="text1"/>
          <w:sz w:val="30"/>
          <w:szCs w:val="30"/>
        </w:rPr>
      </w:pPr>
      <w:r w:rsidRPr="002B38FD">
        <w:rPr>
          <w:rFonts w:ascii="黑体" w:eastAsia="黑体" w:hAnsi="黑体" w:hint="eastAsia"/>
          <w:color w:val="000000" w:themeColor="text1"/>
          <w:sz w:val="30"/>
          <w:szCs w:val="30"/>
        </w:rPr>
        <w:t>二、</w:t>
      </w:r>
      <w:r w:rsidRPr="002B38FD">
        <w:rPr>
          <w:rFonts w:ascii="黑体" w:eastAsia="黑体" w:hAnsi="黑体"/>
          <w:color w:val="000000" w:themeColor="text1"/>
          <w:sz w:val="30"/>
          <w:szCs w:val="30"/>
        </w:rPr>
        <w:t>省委统战部：</w:t>
      </w:r>
      <w:r w:rsidRPr="002B38FD">
        <w:rPr>
          <w:rFonts w:ascii="黑体" w:eastAsia="黑体" w:hAnsi="黑体" w:hint="eastAsia"/>
          <w:color w:val="000000" w:themeColor="text1"/>
          <w:sz w:val="30"/>
          <w:szCs w:val="30"/>
        </w:rPr>
        <w:t>3项</w:t>
      </w: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lastRenderedPageBreak/>
        <w:t>11</w:t>
      </w:r>
      <w:r w:rsidR="00B3797C" w:rsidRPr="002B38FD">
        <w:rPr>
          <w:rFonts w:ascii="楷体" w:eastAsia="楷体" w:hAnsi="楷体" w:hint="eastAsia"/>
          <w:color w:val="000000" w:themeColor="text1"/>
          <w:sz w:val="32"/>
          <w:szCs w:val="32"/>
        </w:rPr>
        <w:t>.江苏宗教中国化研究</w:t>
      </w:r>
    </w:p>
    <w:p w:rsidR="00B3797C" w:rsidRPr="002B38FD" w:rsidRDefault="00B3797C"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坚持宗教中国化方向，引导宗教适应中国现代社会，促进宗教界为社会建设作贡献，既是促进宗教和谐、社会和睦的现实需要，又是优化当代社会治理体系的重要内容。江苏五大宗教齐全，在江苏宗教中国化方面具有一定的历史传统和实践经验，走在了全国前列。</w:t>
      </w:r>
      <w:r w:rsidR="00E96A6F" w:rsidRPr="002B38FD">
        <w:rPr>
          <w:rFonts w:ascii="仿宋" w:eastAsia="仿宋" w:hAnsi="仿宋" w:hint="eastAsia"/>
          <w:color w:val="000000" w:themeColor="text1"/>
          <w:sz w:val="28"/>
          <w:szCs w:val="28"/>
        </w:rPr>
        <w:t>本课题</w:t>
      </w:r>
      <w:r w:rsidRPr="002B38FD">
        <w:rPr>
          <w:rFonts w:ascii="仿宋" w:eastAsia="仿宋" w:hAnsi="仿宋" w:hint="eastAsia"/>
          <w:color w:val="000000" w:themeColor="text1"/>
          <w:sz w:val="28"/>
          <w:szCs w:val="28"/>
        </w:rPr>
        <w:t>要深入研究宗教中国化进程中面临的问题和挑战，</w:t>
      </w:r>
      <w:r w:rsidR="00E96A6F" w:rsidRPr="002B38FD">
        <w:rPr>
          <w:rFonts w:ascii="仿宋" w:eastAsia="仿宋" w:hAnsi="仿宋" w:hint="eastAsia"/>
          <w:color w:val="000000" w:themeColor="text1"/>
          <w:sz w:val="28"/>
          <w:szCs w:val="28"/>
        </w:rPr>
        <w:t>提出促进江苏宗教中国化</w:t>
      </w:r>
      <w:r w:rsidRPr="002B38FD">
        <w:rPr>
          <w:rFonts w:ascii="仿宋" w:eastAsia="仿宋" w:hAnsi="仿宋" w:hint="eastAsia"/>
          <w:color w:val="000000" w:themeColor="text1"/>
          <w:sz w:val="28"/>
          <w:szCs w:val="28"/>
        </w:rPr>
        <w:t>传承创新的新认识、新思想和新举措。</w:t>
      </w:r>
    </w:p>
    <w:p w:rsidR="00B3797C" w:rsidRPr="002B38FD" w:rsidRDefault="00B3797C" w:rsidP="00B3797C">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年12月</w:t>
      </w:r>
    </w:p>
    <w:p w:rsidR="00B3797C" w:rsidRPr="002B38FD" w:rsidRDefault="00B3797C" w:rsidP="00B3797C">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B3797C" w:rsidRPr="002B38FD" w:rsidRDefault="00B3797C" w:rsidP="00B3797C">
      <w:pPr>
        <w:spacing w:line="400" w:lineRule="exact"/>
        <w:ind w:firstLineChars="200" w:firstLine="560"/>
        <w:rPr>
          <w:rFonts w:ascii="仿宋" w:eastAsia="仿宋" w:hAnsi="仿宋"/>
          <w:color w:val="000000" w:themeColor="text1"/>
          <w:sz w:val="28"/>
          <w:szCs w:val="28"/>
        </w:rPr>
      </w:pPr>
    </w:p>
    <w:p w:rsidR="00B3797C" w:rsidRPr="002B38FD" w:rsidRDefault="003C7E46" w:rsidP="00B3797C">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1</w:t>
      </w:r>
      <w:r>
        <w:rPr>
          <w:rFonts w:ascii="楷体" w:eastAsia="楷体" w:hAnsi="楷体" w:hint="eastAsia"/>
          <w:color w:val="000000" w:themeColor="text1"/>
          <w:sz w:val="32"/>
          <w:szCs w:val="32"/>
        </w:rPr>
        <w:t>2</w:t>
      </w:r>
      <w:r w:rsidR="00B3797C" w:rsidRPr="002B38FD">
        <w:rPr>
          <w:rFonts w:ascii="楷体" w:eastAsia="楷体" w:hAnsi="楷体" w:hint="eastAsia"/>
          <w:color w:val="000000" w:themeColor="text1"/>
          <w:sz w:val="32"/>
          <w:szCs w:val="32"/>
        </w:rPr>
        <w:t>.</w:t>
      </w:r>
      <w:proofErr w:type="gramStart"/>
      <w:r w:rsidR="00E1288E">
        <w:rPr>
          <w:rFonts w:ascii="楷体" w:eastAsia="楷体" w:hAnsi="楷体" w:hint="eastAsia"/>
          <w:color w:val="000000" w:themeColor="text1"/>
          <w:sz w:val="32"/>
          <w:szCs w:val="32"/>
        </w:rPr>
        <w:t>构建</w:t>
      </w:r>
      <w:r w:rsidR="00B3797C" w:rsidRPr="002B38FD">
        <w:rPr>
          <w:rFonts w:ascii="楷体" w:eastAsia="楷体" w:hAnsi="楷体" w:hint="eastAsia"/>
          <w:color w:val="000000" w:themeColor="text1"/>
          <w:sz w:val="32"/>
          <w:szCs w:val="32"/>
        </w:rPr>
        <w:t>亲清新型</w:t>
      </w:r>
      <w:proofErr w:type="gramEnd"/>
      <w:r w:rsidR="00B3797C" w:rsidRPr="002B38FD">
        <w:rPr>
          <w:rFonts w:ascii="楷体" w:eastAsia="楷体" w:hAnsi="楷体" w:hint="eastAsia"/>
          <w:color w:val="000000" w:themeColor="text1"/>
          <w:sz w:val="32"/>
          <w:szCs w:val="32"/>
        </w:rPr>
        <w:t>政商关系研究</w:t>
      </w:r>
    </w:p>
    <w:p w:rsidR="00B3797C" w:rsidRPr="002B38FD" w:rsidRDefault="00B3797C" w:rsidP="00B3797C">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proofErr w:type="gramStart"/>
      <w:r w:rsidRPr="002B38FD">
        <w:rPr>
          <w:rFonts w:ascii="仿宋" w:eastAsia="仿宋" w:hAnsi="仿宋" w:hint="eastAsia"/>
          <w:color w:val="000000" w:themeColor="text1"/>
          <w:sz w:val="28"/>
          <w:szCs w:val="28"/>
        </w:rPr>
        <w:t>构建亲清新型</w:t>
      </w:r>
      <w:proofErr w:type="gramEnd"/>
      <w:r w:rsidRPr="002B38FD">
        <w:rPr>
          <w:rFonts w:ascii="仿宋" w:eastAsia="仿宋" w:hAnsi="仿宋" w:hint="eastAsia"/>
          <w:color w:val="000000" w:themeColor="text1"/>
          <w:sz w:val="28"/>
          <w:szCs w:val="28"/>
        </w:rPr>
        <w:t>政商关系是新时期推进民营经济持续健康发展的必然要求。如何处理好政商关系，增强非公</w:t>
      </w:r>
      <w:proofErr w:type="gramStart"/>
      <w:r w:rsidRPr="002B38FD">
        <w:rPr>
          <w:rFonts w:ascii="仿宋" w:eastAsia="仿宋" w:hAnsi="仿宋" w:hint="eastAsia"/>
          <w:color w:val="000000" w:themeColor="text1"/>
          <w:sz w:val="28"/>
          <w:szCs w:val="28"/>
        </w:rPr>
        <w:t>经济人</w:t>
      </w:r>
      <w:proofErr w:type="gramEnd"/>
      <w:r w:rsidRPr="002B38FD">
        <w:rPr>
          <w:rFonts w:ascii="仿宋" w:eastAsia="仿宋" w:hAnsi="仿宋" w:hint="eastAsia"/>
          <w:color w:val="000000" w:themeColor="text1"/>
          <w:sz w:val="28"/>
          <w:szCs w:val="28"/>
        </w:rPr>
        <w:t>士话语权，为民营经济提供优质社会营商环境，推进政商关系向平等化、阳光</w:t>
      </w:r>
      <w:proofErr w:type="gramStart"/>
      <w:r w:rsidRPr="002B38FD">
        <w:rPr>
          <w:rFonts w:ascii="仿宋" w:eastAsia="仿宋" w:hAnsi="仿宋" w:hint="eastAsia"/>
          <w:color w:val="000000" w:themeColor="text1"/>
          <w:sz w:val="28"/>
          <w:szCs w:val="28"/>
        </w:rPr>
        <w:t>化健康</w:t>
      </w:r>
      <w:proofErr w:type="gramEnd"/>
      <w:r w:rsidRPr="002B38FD">
        <w:rPr>
          <w:rFonts w:ascii="仿宋" w:eastAsia="仿宋" w:hAnsi="仿宋" w:hint="eastAsia"/>
          <w:color w:val="000000" w:themeColor="text1"/>
          <w:sz w:val="28"/>
          <w:szCs w:val="28"/>
        </w:rPr>
        <w:t>发展，是促进江苏高质量发展的重要课题。</w:t>
      </w:r>
      <w:r w:rsidR="00E96A6F" w:rsidRPr="002B38FD">
        <w:rPr>
          <w:rFonts w:ascii="仿宋" w:eastAsia="仿宋" w:hAnsi="仿宋" w:hint="eastAsia"/>
          <w:color w:val="000000" w:themeColor="text1"/>
          <w:sz w:val="28"/>
          <w:szCs w:val="28"/>
        </w:rPr>
        <w:t>本课题要对制约</w:t>
      </w:r>
      <w:proofErr w:type="gramStart"/>
      <w:r w:rsidR="00E96A6F" w:rsidRPr="002B38FD">
        <w:rPr>
          <w:rFonts w:ascii="仿宋" w:eastAsia="仿宋" w:hAnsi="仿宋" w:hint="eastAsia"/>
          <w:color w:val="000000" w:themeColor="text1"/>
          <w:sz w:val="28"/>
          <w:szCs w:val="28"/>
        </w:rPr>
        <w:t>构建亲清新型</w:t>
      </w:r>
      <w:proofErr w:type="gramEnd"/>
      <w:r w:rsidR="00E96A6F" w:rsidRPr="002B38FD">
        <w:rPr>
          <w:rFonts w:ascii="仿宋" w:eastAsia="仿宋" w:hAnsi="仿宋" w:hint="eastAsia"/>
          <w:color w:val="000000" w:themeColor="text1"/>
          <w:sz w:val="28"/>
          <w:szCs w:val="28"/>
        </w:rPr>
        <w:t>政商关系的问题及障碍</w:t>
      </w:r>
      <w:r w:rsidRPr="002B38FD">
        <w:rPr>
          <w:rFonts w:ascii="仿宋" w:eastAsia="仿宋" w:hAnsi="仿宋" w:hint="eastAsia"/>
          <w:color w:val="000000" w:themeColor="text1"/>
          <w:sz w:val="28"/>
          <w:szCs w:val="28"/>
        </w:rPr>
        <w:t>深入调研，提出</w:t>
      </w:r>
      <w:r w:rsidR="00241B1D" w:rsidRPr="002B38FD">
        <w:rPr>
          <w:rFonts w:ascii="仿宋" w:eastAsia="仿宋" w:hAnsi="仿宋" w:hint="eastAsia"/>
          <w:color w:val="000000" w:themeColor="text1"/>
          <w:sz w:val="28"/>
          <w:szCs w:val="28"/>
        </w:rPr>
        <w:t>建议，以进一步推进政商关系的改善、坚定</w:t>
      </w:r>
      <w:r w:rsidRPr="002B38FD">
        <w:rPr>
          <w:rFonts w:ascii="仿宋" w:eastAsia="仿宋" w:hAnsi="仿宋" w:hint="eastAsia"/>
          <w:color w:val="000000" w:themeColor="text1"/>
          <w:sz w:val="28"/>
          <w:szCs w:val="28"/>
        </w:rPr>
        <w:t>非公经济的发展信心。</w:t>
      </w:r>
    </w:p>
    <w:p w:rsidR="00B3797C" w:rsidRPr="002B38FD" w:rsidRDefault="00B3797C" w:rsidP="00B3797C">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年12月</w:t>
      </w:r>
    </w:p>
    <w:p w:rsidR="00B3797C" w:rsidRPr="002B38FD" w:rsidRDefault="00B3797C" w:rsidP="00B3797C">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B3797C" w:rsidRPr="002B38FD" w:rsidRDefault="00B3797C" w:rsidP="00B3797C">
      <w:pPr>
        <w:spacing w:line="400" w:lineRule="exact"/>
        <w:ind w:firstLineChars="200" w:firstLine="560"/>
        <w:rPr>
          <w:rFonts w:ascii="仿宋" w:eastAsia="仿宋" w:hAnsi="仿宋"/>
          <w:color w:val="000000" w:themeColor="text1"/>
          <w:sz w:val="28"/>
          <w:szCs w:val="28"/>
        </w:rPr>
      </w:pPr>
    </w:p>
    <w:p w:rsidR="00B3797C" w:rsidRPr="002B38FD" w:rsidRDefault="003C7E46" w:rsidP="00B3797C">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13</w:t>
      </w:r>
      <w:r w:rsidR="00B3797C" w:rsidRPr="002B38FD">
        <w:rPr>
          <w:rFonts w:ascii="楷体" w:eastAsia="楷体" w:hAnsi="楷体"/>
          <w:color w:val="000000" w:themeColor="text1"/>
          <w:sz w:val="32"/>
          <w:szCs w:val="32"/>
        </w:rPr>
        <w:t>.</w:t>
      </w:r>
      <w:r w:rsidR="00B3797C" w:rsidRPr="002B38FD">
        <w:rPr>
          <w:rFonts w:ascii="楷体" w:eastAsia="楷体" w:hAnsi="楷体" w:hint="eastAsia"/>
          <w:color w:val="000000" w:themeColor="text1"/>
          <w:sz w:val="32"/>
          <w:szCs w:val="32"/>
        </w:rPr>
        <w:t>加强党外知识分子、新的社会阶层人士团体建设研究</w:t>
      </w:r>
    </w:p>
    <w:p w:rsidR="00B3797C" w:rsidRPr="002B38FD" w:rsidRDefault="00B3797C"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如何发挥党外知识分子</w:t>
      </w:r>
      <w:r w:rsidR="00241B1D" w:rsidRPr="002B38FD">
        <w:rPr>
          <w:rFonts w:ascii="仿宋" w:eastAsia="仿宋" w:hAnsi="仿宋" w:hint="eastAsia"/>
          <w:color w:val="000000" w:themeColor="text1"/>
          <w:sz w:val="28"/>
          <w:szCs w:val="28"/>
        </w:rPr>
        <w:t>团体</w:t>
      </w:r>
      <w:r w:rsidRPr="002B38FD">
        <w:rPr>
          <w:rFonts w:ascii="仿宋" w:eastAsia="仿宋" w:hAnsi="仿宋" w:hint="eastAsia"/>
          <w:color w:val="000000" w:themeColor="text1"/>
          <w:sz w:val="28"/>
          <w:szCs w:val="28"/>
        </w:rPr>
        <w:t>、欧美同学会、新的社会阶层人士</w:t>
      </w:r>
      <w:r w:rsidR="00241B1D" w:rsidRPr="002B38FD">
        <w:rPr>
          <w:rFonts w:ascii="仿宋" w:eastAsia="仿宋" w:hAnsi="仿宋" w:hint="eastAsia"/>
          <w:color w:val="000000" w:themeColor="text1"/>
          <w:sz w:val="28"/>
          <w:szCs w:val="28"/>
        </w:rPr>
        <w:t>团体</w:t>
      </w:r>
      <w:r w:rsidRPr="002B38FD">
        <w:rPr>
          <w:rFonts w:ascii="仿宋" w:eastAsia="仿宋" w:hAnsi="仿宋" w:hint="eastAsia"/>
          <w:color w:val="000000" w:themeColor="text1"/>
          <w:sz w:val="28"/>
          <w:szCs w:val="28"/>
        </w:rPr>
        <w:t>在联系广大党外人士方面的桥梁和纽带作用，</w:t>
      </w:r>
      <w:r w:rsidR="005516EE" w:rsidRPr="002B38FD">
        <w:rPr>
          <w:rFonts w:ascii="仿宋" w:eastAsia="仿宋" w:hAnsi="仿宋" w:hint="eastAsia"/>
          <w:color w:val="000000" w:themeColor="text1"/>
          <w:sz w:val="28"/>
          <w:szCs w:val="28"/>
        </w:rPr>
        <w:t>是现实意义较强的</w:t>
      </w:r>
      <w:r w:rsidRPr="002B38FD">
        <w:rPr>
          <w:rFonts w:ascii="仿宋" w:eastAsia="仿宋" w:hAnsi="仿宋" w:hint="eastAsia"/>
          <w:color w:val="000000" w:themeColor="text1"/>
          <w:sz w:val="28"/>
          <w:szCs w:val="28"/>
        </w:rPr>
        <w:t>课题。</w:t>
      </w:r>
      <w:r w:rsidR="005516EE" w:rsidRPr="002B38FD">
        <w:rPr>
          <w:rFonts w:ascii="仿宋" w:eastAsia="仿宋" w:hAnsi="仿宋" w:hint="eastAsia"/>
          <w:color w:val="000000" w:themeColor="text1"/>
          <w:sz w:val="28"/>
          <w:szCs w:val="28"/>
        </w:rPr>
        <w:t>本课题要求</w:t>
      </w:r>
      <w:r w:rsidRPr="002B38FD">
        <w:rPr>
          <w:rFonts w:ascii="仿宋" w:eastAsia="仿宋" w:hAnsi="仿宋" w:hint="eastAsia"/>
          <w:color w:val="000000" w:themeColor="text1"/>
          <w:sz w:val="28"/>
          <w:szCs w:val="28"/>
        </w:rPr>
        <w:t>就如何创新上述有关社会团体的组织形式、活动方式 、管理模式和运行机制进行深入调研，提出具有时代性、实效性、开创性的意见建议，更加有效地把党外知识分子和新的社会阶层人士团结在党的周围。</w:t>
      </w:r>
    </w:p>
    <w:p w:rsidR="00B3797C" w:rsidRPr="002B38FD" w:rsidRDefault="00B3797C" w:rsidP="00B3797C">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年12月</w:t>
      </w:r>
    </w:p>
    <w:p w:rsidR="00B3797C" w:rsidRPr="002B38FD" w:rsidRDefault="00B3797C" w:rsidP="00604C43">
      <w:pPr>
        <w:spacing w:line="400" w:lineRule="exact"/>
        <w:ind w:firstLineChars="200" w:firstLine="560"/>
        <w:rPr>
          <w:rFonts w:ascii="黑体" w:eastAsia="黑体" w:hAnsi="黑体"/>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B3797C" w:rsidRPr="002B38FD" w:rsidRDefault="00B3797C" w:rsidP="00604C43">
      <w:pPr>
        <w:spacing w:line="400" w:lineRule="exact"/>
        <w:ind w:firstLineChars="200" w:firstLine="600"/>
        <w:rPr>
          <w:rFonts w:ascii="黑体" w:eastAsia="黑体" w:hAnsi="黑体"/>
          <w:color w:val="000000" w:themeColor="text1"/>
          <w:sz w:val="30"/>
          <w:szCs w:val="30"/>
        </w:rPr>
      </w:pPr>
    </w:p>
    <w:p w:rsidR="00604C43" w:rsidRPr="002B38FD" w:rsidRDefault="00604C43" w:rsidP="00B3797C">
      <w:pPr>
        <w:pStyle w:val="a5"/>
        <w:numPr>
          <w:ilvl w:val="0"/>
          <w:numId w:val="9"/>
        </w:numPr>
        <w:spacing w:line="400" w:lineRule="exact"/>
        <w:ind w:firstLineChars="0"/>
        <w:rPr>
          <w:rFonts w:ascii="黑体" w:eastAsia="黑体" w:hAnsi="黑体"/>
          <w:color w:val="000000" w:themeColor="text1"/>
          <w:sz w:val="30"/>
          <w:szCs w:val="30"/>
        </w:rPr>
      </w:pPr>
      <w:r w:rsidRPr="002B38FD">
        <w:rPr>
          <w:rFonts w:ascii="黑体" w:eastAsia="黑体" w:hAnsi="黑体" w:hint="eastAsia"/>
          <w:color w:val="000000" w:themeColor="text1"/>
          <w:sz w:val="30"/>
          <w:szCs w:val="30"/>
        </w:rPr>
        <w:t>省委政法委：</w:t>
      </w:r>
      <w:r w:rsidRPr="002B38FD">
        <w:rPr>
          <w:rFonts w:ascii="黑体" w:eastAsia="黑体" w:hAnsi="黑体"/>
          <w:color w:val="000000" w:themeColor="text1"/>
          <w:sz w:val="30"/>
          <w:szCs w:val="30"/>
        </w:rPr>
        <w:t>3</w:t>
      </w:r>
      <w:r w:rsidRPr="002B38FD">
        <w:rPr>
          <w:rFonts w:ascii="黑体" w:eastAsia="黑体" w:hAnsi="黑体" w:hint="eastAsia"/>
          <w:color w:val="000000" w:themeColor="text1"/>
          <w:sz w:val="30"/>
          <w:szCs w:val="30"/>
        </w:rPr>
        <w:t>项</w:t>
      </w:r>
    </w:p>
    <w:p w:rsidR="00943B49" w:rsidRPr="002B38FD" w:rsidRDefault="003C7E46" w:rsidP="00943B49">
      <w:pPr>
        <w:spacing w:line="400" w:lineRule="exact"/>
        <w:ind w:left="600"/>
        <w:rPr>
          <w:rFonts w:ascii="楷体" w:eastAsia="楷体" w:hAnsi="楷体"/>
          <w:color w:val="000000" w:themeColor="text1"/>
          <w:sz w:val="32"/>
          <w:szCs w:val="32"/>
        </w:rPr>
      </w:pPr>
      <w:r>
        <w:rPr>
          <w:rFonts w:ascii="楷体" w:eastAsia="楷体" w:hAnsi="楷体"/>
          <w:color w:val="000000" w:themeColor="text1"/>
          <w:sz w:val="32"/>
          <w:szCs w:val="32"/>
        </w:rPr>
        <w:t>14</w:t>
      </w:r>
      <w:r w:rsidR="00943B49" w:rsidRPr="002B38FD">
        <w:rPr>
          <w:rFonts w:ascii="楷体" w:eastAsia="楷体" w:hAnsi="楷体"/>
          <w:color w:val="000000" w:themeColor="text1"/>
          <w:sz w:val="32"/>
          <w:szCs w:val="32"/>
        </w:rPr>
        <w:t>.</w:t>
      </w:r>
      <w:r w:rsidR="00943B49" w:rsidRPr="002B38FD">
        <w:rPr>
          <w:rFonts w:ascii="楷体" w:eastAsia="楷体" w:hAnsi="楷体" w:hint="eastAsia"/>
          <w:color w:val="000000" w:themeColor="text1"/>
          <w:sz w:val="32"/>
          <w:szCs w:val="32"/>
        </w:rPr>
        <w:t>党对政法工作绝对领导的实现形式研究</w:t>
      </w:r>
    </w:p>
    <w:p w:rsidR="00943B49" w:rsidRPr="002B38FD" w:rsidRDefault="00943B49" w:rsidP="00943B49">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坚持党对政法工作的绝对领导，是政法工作的</w:t>
      </w:r>
      <w:proofErr w:type="gramStart"/>
      <w:r w:rsidRPr="002B38FD">
        <w:rPr>
          <w:rFonts w:ascii="仿宋" w:eastAsia="仿宋" w:hAnsi="仿宋" w:cs="Times New Roman" w:hint="eastAsia"/>
          <w:color w:val="000000" w:themeColor="text1"/>
          <w:sz w:val="28"/>
          <w:szCs w:val="28"/>
        </w:rPr>
        <w:t>最</w:t>
      </w:r>
      <w:proofErr w:type="gramEnd"/>
      <w:r w:rsidRPr="002B38FD">
        <w:rPr>
          <w:rFonts w:ascii="仿宋" w:eastAsia="仿宋" w:hAnsi="仿宋" w:cs="Times New Roman" w:hint="eastAsia"/>
          <w:color w:val="000000" w:themeColor="text1"/>
          <w:sz w:val="28"/>
          <w:szCs w:val="28"/>
        </w:rPr>
        <w:t>本质</w:t>
      </w:r>
      <w:r w:rsidRPr="002B38FD">
        <w:rPr>
          <w:rFonts w:ascii="仿宋" w:eastAsia="仿宋" w:hAnsi="仿宋" w:cs="Times New Roman" w:hint="eastAsia"/>
          <w:color w:val="000000" w:themeColor="text1"/>
          <w:sz w:val="28"/>
          <w:szCs w:val="28"/>
        </w:rPr>
        <w:lastRenderedPageBreak/>
        <w:t>特征、最大优势和最根本保证，也是习近平新时代中国特色社会主义政法思想的核心内容。本课题要明确如何在思想上、政治上、行动上充分体现党对政法工作的绝对领导，进一步推动健全完善相关领导体制机制，创新形式载体，确保党管政法原则落到实处，使之成为新时代政法工作的基本遵循。</w:t>
      </w:r>
    </w:p>
    <w:p w:rsidR="00943B49" w:rsidRPr="002B38FD" w:rsidRDefault="00943B49" w:rsidP="00943B49">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943B49" w:rsidRPr="002B38FD" w:rsidRDefault="00943B49" w:rsidP="00943B49">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涉密</w:t>
      </w:r>
    </w:p>
    <w:p w:rsidR="00943B49" w:rsidRPr="002B38FD" w:rsidRDefault="00943B49" w:rsidP="00604C43">
      <w:pPr>
        <w:spacing w:line="400" w:lineRule="exact"/>
        <w:ind w:firstLineChars="200" w:firstLine="640"/>
        <w:rPr>
          <w:rFonts w:ascii="楷体" w:eastAsia="楷体" w:hAnsi="楷体"/>
          <w:color w:val="000000" w:themeColor="text1"/>
          <w:sz w:val="32"/>
          <w:szCs w:val="32"/>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15</w:t>
      </w:r>
      <w:r w:rsidR="00B3797C" w:rsidRPr="002B38FD">
        <w:rPr>
          <w:rFonts w:ascii="楷体" w:eastAsia="楷体" w:hAnsi="楷体"/>
          <w:color w:val="000000" w:themeColor="text1"/>
          <w:sz w:val="32"/>
          <w:szCs w:val="32"/>
        </w:rPr>
        <w:t>.</w:t>
      </w:r>
      <w:r w:rsidR="00604C43" w:rsidRPr="002B38FD">
        <w:rPr>
          <w:rFonts w:ascii="楷体" w:eastAsia="楷体" w:hAnsi="楷体" w:hint="eastAsia"/>
          <w:color w:val="000000" w:themeColor="text1"/>
          <w:sz w:val="32"/>
          <w:szCs w:val="32"/>
        </w:rPr>
        <w:t>加强产权司法保护研究</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0085338C" w:rsidRPr="002B38FD">
        <w:rPr>
          <w:rFonts w:ascii="仿宋" w:eastAsia="仿宋" w:hAnsi="仿宋" w:cs="Times New Roman" w:hint="eastAsia"/>
          <w:color w:val="000000" w:themeColor="text1"/>
          <w:sz w:val="28"/>
          <w:szCs w:val="28"/>
        </w:rPr>
        <w:t xml:space="preserve"> </w:t>
      </w:r>
      <w:r w:rsidRPr="002B38FD">
        <w:rPr>
          <w:rFonts w:ascii="仿宋" w:eastAsia="仿宋" w:hAnsi="仿宋" w:cs="Times New Roman" w:hint="eastAsia"/>
          <w:color w:val="000000" w:themeColor="text1"/>
          <w:sz w:val="28"/>
          <w:szCs w:val="28"/>
        </w:rPr>
        <w:t>2017年初，省委政法委牵头政法部门加强调查研究，适时提出了完善产权保护协调工作机制</w:t>
      </w:r>
      <w:r w:rsidR="00241B1D" w:rsidRPr="002B38FD">
        <w:rPr>
          <w:rFonts w:ascii="仿宋" w:eastAsia="仿宋" w:hAnsi="仿宋" w:cs="Times New Roman" w:hint="eastAsia"/>
          <w:color w:val="000000" w:themeColor="text1"/>
          <w:sz w:val="28"/>
          <w:szCs w:val="28"/>
        </w:rPr>
        <w:t>，</w:t>
      </w:r>
      <w:r w:rsidRPr="002B38FD">
        <w:rPr>
          <w:rFonts w:ascii="仿宋" w:eastAsia="仿宋" w:hAnsi="仿宋" w:cs="Times New Roman" w:hint="eastAsia"/>
          <w:color w:val="000000" w:themeColor="text1"/>
          <w:sz w:val="28"/>
          <w:szCs w:val="28"/>
        </w:rPr>
        <w:t>依法加强产权保护的十六条指导意见，有力推动了产权司法保护工作深入开展。但随着全社会产权保护意识不断增强，社会公众对产</w:t>
      </w:r>
      <w:r w:rsidR="00CF385F" w:rsidRPr="002B38FD">
        <w:rPr>
          <w:rFonts w:ascii="仿宋" w:eastAsia="仿宋" w:hAnsi="仿宋" w:cs="Times New Roman" w:hint="eastAsia"/>
          <w:color w:val="000000" w:themeColor="text1"/>
          <w:sz w:val="28"/>
          <w:szCs w:val="28"/>
        </w:rPr>
        <w:t>权司法保护需求越来越高，我省产权司法保护工作仍有很大的努力空间。本课题</w:t>
      </w:r>
      <w:r w:rsidR="00CF385F" w:rsidRPr="002B38FD">
        <w:rPr>
          <w:rFonts w:ascii="仿宋" w:eastAsia="仿宋" w:hAnsi="仿宋" w:cs="Times New Roman"/>
          <w:color w:val="000000" w:themeColor="text1"/>
          <w:sz w:val="28"/>
          <w:szCs w:val="28"/>
        </w:rPr>
        <w:t>旨在</w:t>
      </w:r>
      <w:r w:rsidR="00CF385F" w:rsidRPr="002B38FD">
        <w:rPr>
          <w:rFonts w:ascii="仿宋" w:eastAsia="仿宋" w:hAnsi="仿宋" w:cs="Times New Roman" w:hint="eastAsia"/>
          <w:color w:val="000000" w:themeColor="text1"/>
          <w:sz w:val="28"/>
          <w:szCs w:val="28"/>
        </w:rPr>
        <w:t>通过</w:t>
      </w:r>
      <w:r w:rsidRPr="002B38FD">
        <w:rPr>
          <w:rFonts w:ascii="仿宋" w:eastAsia="仿宋" w:hAnsi="仿宋" w:cs="Times New Roman" w:hint="eastAsia"/>
          <w:color w:val="000000" w:themeColor="text1"/>
          <w:sz w:val="28"/>
          <w:szCs w:val="28"/>
        </w:rPr>
        <w:t>理论和实践</w:t>
      </w:r>
      <w:r w:rsidR="00241B1D" w:rsidRPr="002B38FD">
        <w:rPr>
          <w:rFonts w:ascii="仿宋" w:eastAsia="仿宋" w:hAnsi="仿宋" w:cs="Times New Roman" w:hint="eastAsia"/>
          <w:color w:val="000000" w:themeColor="text1"/>
          <w:sz w:val="28"/>
          <w:szCs w:val="28"/>
        </w:rPr>
        <w:t>上的研究，进一步推动强化</w:t>
      </w:r>
      <w:r w:rsidR="00CF385F" w:rsidRPr="002B38FD">
        <w:rPr>
          <w:rFonts w:ascii="仿宋" w:eastAsia="仿宋" w:hAnsi="仿宋" w:cs="Times New Roman" w:hint="eastAsia"/>
          <w:color w:val="000000" w:themeColor="text1"/>
          <w:sz w:val="28"/>
          <w:szCs w:val="28"/>
        </w:rPr>
        <w:t>产权的司法保护，</w:t>
      </w:r>
      <w:r w:rsidRPr="002B38FD">
        <w:rPr>
          <w:rFonts w:ascii="仿宋" w:eastAsia="仿宋" w:hAnsi="仿宋" w:cs="Times New Roman" w:hint="eastAsia"/>
          <w:color w:val="000000" w:themeColor="text1"/>
          <w:sz w:val="28"/>
          <w:szCs w:val="28"/>
        </w:rPr>
        <w:t>进一步彰显政法机关为经济社会发展保驾护航的职能优势。</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640"/>
        <w:rPr>
          <w:rFonts w:ascii="楷体" w:eastAsia="楷体" w:hAnsi="楷体"/>
          <w:color w:val="000000" w:themeColor="text1"/>
          <w:sz w:val="32"/>
          <w:szCs w:val="32"/>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16</w:t>
      </w:r>
      <w:r w:rsidR="00B3797C" w:rsidRPr="002B38FD">
        <w:rPr>
          <w:rFonts w:ascii="楷体" w:eastAsia="楷体" w:hAnsi="楷体"/>
          <w:color w:val="000000" w:themeColor="text1"/>
          <w:sz w:val="32"/>
          <w:szCs w:val="32"/>
        </w:rPr>
        <w:t>.</w:t>
      </w:r>
      <w:r w:rsidR="00604C43" w:rsidRPr="002B38FD">
        <w:rPr>
          <w:rFonts w:ascii="楷体" w:eastAsia="楷体" w:hAnsi="楷体" w:hint="eastAsia"/>
          <w:color w:val="000000" w:themeColor="text1"/>
          <w:sz w:val="32"/>
          <w:szCs w:val="32"/>
        </w:rPr>
        <w:t>网格化社会治理理论与实践研究</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005E2BBD" w:rsidRPr="002B38FD">
        <w:rPr>
          <w:rFonts w:ascii="仿宋" w:eastAsia="仿宋" w:hAnsi="仿宋" w:cs="Times New Roman" w:hint="eastAsia"/>
          <w:color w:val="000000" w:themeColor="text1"/>
          <w:sz w:val="28"/>
          <w:szCs w:val="28"/>
        </w:rPr>
        <w:t>我省</w:t>
      </w:r>
      <w:r w:rsidRPr="002B38FD">
        <w:rPr>
          <w:rFonts w:ascii="仿宋" w:eastAsia="仿宋" w:hAnsi="仿宋" w:cs="Times New Roman" w:hint="eastAsia"/>
          <w:color w:val="000000" w:themeColor="text1"/>
          <w:sz w:val="28"/>
          <w:szCs w:val="28"/>
        </w:rPr>
        <w:t>高度</w:t>
      </w:r>
      <w:r w:rsidR="005E2BBD" w:rsidRPr="002B38FD">
        <w:rPr>
          <w:rFonts w:ascii="仿宋" w:eastAsia="仿宋" w:hAnsi="仿宋" w:cs="Times New Roman" w:hint="eastAsia"/>
          <w:color w:val="000000" w:themeColor="text1"/>
          <w:sz w:val="28"/>
          <w:szCs w:val="28"/>
        </w:rPr>
        <w:t>重视创新网格化社会治理工作</w:t>
      </w:r>
      <w:r w:rsidRPr="002B38FD">
        <w:rPr>
          <w:rFonts w:ascii="仿宋" w:eastAsia="仿宋" w:hAnsi="仿宋" w:cs="Times New Roman" w:hint="eastAsia"/>
          <w:color w:val="000000" w:themeColor="text1"/>
          <w:sz w:val="28"/>
          <w:szCs w:val="28"/>
        </w:rPr>
        <w:t>，</w:t>
      </w:r>
      <w:r w:rsidR="005E2BBD" w:rsidRPr="002B38FD">
        <w:rPr>
          <w:rFonts w:ascii="仿宋" w:eastAsia="仿宋" w:hAnsi="仿宋" w:cs="Times New Roman" w:hint="eastAsia"/>
          <w:color w:val="000000" w:themeColor="text1"/>
          <w:sz w:val="28"/>
          <w:szCs w:val="28"/>
        </w:rPr>
        <w:t>目前</w:t>
      </w:r>
      <w:r w:rsidRPr="002B38FD">
        <w:rPr>
          <w:rFonts w:ascii="仿宋" w:eastAsia="仿宋" w:hAnsi="仿宋" w:cs="Times New Roman" w:hint="eastAsia"/>
          <w:color w:val="000000" w:themeColor="text1"/>
          <w:sz w:val="28"/>
          <w:szCs w:val="28"/>
        </w:rPr>
        <w:t>形成以“一网、一台、</w:t>
      </w:r>
      <w:proofErr w:type="gramStart"/>
      <w:r w:rsidRPr="002B38FD">
        <w:rPr>
          <w:rFonts w:ascii="仿宋" w:eastAsia="仿宋" w:hAnsi="仿宋" w:cs="Times New Roman" w:hint="eastAsia"/>
          <w:color w:val="000000" w:themeColor="text1"/>
          <w:sz w:val="28"/>
          <w:szCs w:val="28"/>
        </w:rPr>
        <w:t>一</w:t>
      </w:r>
      <w:proofErr w:type="gramEnd"/>
      <w:r w:rsidRPr="002B38FD">
        <w:rPr>
          <w:rFonts w:ascii="仿宋" w:eastAsia="仿宋" w:hAnsi="仿宋" w:cs="Times New Roman" w:hint="eastAsia"/>
          <w:color w:val="000000" w:themeColor="text1"/>
          <w:sz w:val="28"/>
          <w:szCs w:val="28"/>
        </w:rPr>
        <w:t>终端、</w:t>
      </w:r>
      <w:proofErr w:type="gramStart"/>
      <w:r w:rsidRPr="002B38FD">
        <w:rPr>
          <w:rFonts w:ascii="仿宋" w:eastAsia="仿宋" w:hAnsi="仿宋" w:cs="Times New Roman" w:hint="eastAsia"/>
          <w:color w:val="000000" w:themeColor="text1"/>
          <w:sz w:val="28"/>
          <w:szCs w:val="28"/>
        </w:rPr>
        <w:t>一</w:t>
      </w:r>
      <w:proofErr w:type="gramEnd"/>
      <w:r w:rsidRPr="002B38FD">
        <w:rPr>
          <w:rFonts w:ascii="仿宋" w:eastAsia="仿宋" w:hAnsi="仿宋" w:cs="Times New Roman" w:hint="eastAsia"/>
          <w:color w:val="000000" w:themeColor="text1"/>
          <w:sz w:val="28"/>
          <w:szCs w:val="28"/>
        </w:rPr>
        <w:t>中心”为核心内容、以“全要素、全省域、智能化”为主要特征的网格化社会治理江苏模式和江苏样板，得到中央有关部门充分肯定，在全国产生一定影响。建议结合我省创新网格化社会治理实践，系统研究网格化社会治理相关理论，提出网格化社会治理创新举措与实施路径，推动社会治理社会化、法治化、智能化、专业化水平的提升。</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0A6CF8" w:rsidRPr="002B38FD" w:rsidRDefault="000A6CF8" w:rsidP="00F501BE">
      <w:pPr>
        <w:spacing w:line="400" w:lineRule="exact"/>
        <w:rPr>
          <w:rFonts w:ascii="仿宋" w:eastAsia="仿宋" w:hAnsi="仿宋"/>
          <w:color w:val="000000" w:themeColor="text1"/>
          <w:sz w:val="28"/>
          <w:szCs w:val="28"/>
        </w:rPr>
      </w:pPr>
    </w:p>
    <w:p w:rsidR="000A6CF8" w:rsidRPr="002B38FD" w:rsidRDefault="000A6CF8" w:rsidP="006C79DD">
      <w:pPr>
        <w:spacing w:line="400" w:lineRule="exact"/>
        <w:ind w:firstLineChars="200" w:firstLine="600"/>
        <w:rPr>
          <w:rFonts w:ascii="黑体" w:eastAsia="黑体" w:hAnsi="黑体"/>
          <w:color w:val="000000" w:themeColor="text1"/>
          <w:sz w:val="30"/>
          <w:szCs w:val="30"/>
        </w:rPr>
      </w:pPr>
      <w:r w:rsidRPr="002B38FD">
        <w:rPr>
          <w:rFonts w:ascii="黑体" w:eastAsia="黑体" w:hAnsi="黑体" w:hint="eastAsia"/>
          <w:color w:val="000000" w:themeColor="text1"/>
          <w:sz w:val="30"/>
          <w:szCs w:val="30"/>
        </w:rPr>
        <w:t>四</w:t>
      </w:r>
      <w:r w:rsidRPr="002B38FD">
        <w:rPr>
          <w:rFonts w:ascii="黑体" w:eastAsia="黑体" w:hAnsi="黑体"/>
          <w:color w:val="000000" w:themeColor="text1"/>
          <w:sz w:val="30"/>
          <w:szCs w:val="30"/>
        </w:rPr>
        <w:t>、省</w:t>
      </w:r>
      <w:r w:rsidRPr="002B38FD">
        <w:rPr>
          <w:rFonts w:ascii="黑体" w:eastAsia="黑体" w:hAnsi="黑体" w:hint="eastAsia"/>
          <w:color w:val="000000" w:themeColor="text1"/>
          <w:sz w:val="30"/>
          <w:szCs w:val="30"/>
        </w:rPr>
        <w:t>编办</w:t>
      </w:r>
      <w:r w:rsidRPr="002B38FD">
        <w:rPr>
          <w:rFonts w:ascii="黑体" w:eastAsia="黑体" w:hAnsi="黑体"/>
          <w:color w:val="000000" w:themeColor="text1"/>
          <w:sz w:val="30"/>
          <w:szCs w:val="30"/>
        </w:rPr>
        <w:t>：</w:t>
      </w:r>
      <w:r w:rsidRPr="002B38FD">
        <w:rPr>
          <w:rFonts w:ascii="黑体" w:eastAsia="黑体" w:hAnsi="黑体" w:hint="eastAsia"/>
          <w:color w:val="000000" w:themeColor="text1"/>
          <w:sz w:val="30"/>
          <w:szCs w:val="30"/>
        </w:rPr>
        <w:t>3项</w:t>
      </w:r>
    </w:p>
    <w:p w:rsidR="000A6CF8"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17</w:t>
      </w:r>
      <w:r w:rsidR="000A6CF8" w:rsidRPr="002B38FD">
        <w:rPr>
          <w:rFonts w:ascii="仿宋" w:eastAsia="仿宋" w:hAnsi="仿宋" w:hint="eastAsia"/>
          <w:color w:val="000000" w:themeColor="text1"/>
          <w:sz w:val="28"/>
          <w:szCs w:val="28"/>
        </w:rPr>
        <w:t>.</w:t>
      </w:r>
      <w:r w:rsidR="006C79DD" w:rsidRPr="002B38FD">
        <w:rPr>
          <w:rFonts w:ascii="方正仿宋_GBK" w:eastAsia="方正仿宋_GBK" w:hAnsi="华文楷体" w:hint="eastAsia"/>
          <w:color w:val="000000" w:themeColor="text1"/>
          <w:sz w:val="28"/>
          <w:szCs w:val="28"/>
        </w:rPr>
        <w:t xml:space="preserve"> </w:t>
      </w:r>
      <w:r w:rsidR="006C79DD" w:rsidRPr="002B38FD">
        <w:rPr>
          <w:rFonts w:ascii="楷体" w:eastAsia="楷体" w:hAnsi="楷体" w:hint="eastAsia"/>
          <w:color w:val="000000" w:themeColor="text1"/>
          <w:sz w:val="32"/>
          <w:szCs w:val="32"/>
        </w:rPr>
        <w:t>“不见面审批”改革</w:t>
      </w:r>
      <w:r w:rsidR="00874164" w:rsidRPr="002B38FD">
        <w:rPr>
          <w:rFonts w:ascii="楷体" w:eastAsia="楷体" w:hAnsi="楷体" w:hint="eastAsia"/>
          <w:color w:val="000000" w:themeColor="text1"/>
          <w:sz w:val="32"/>
          <w:szCs w:val="32"/>
        </w:rPr>
        <w:t>的深化</w:t>
      </w:r>
      <w:r w:rsidR="006C79DD" w:rsidRPr="002B38FD">
        <w:rPr>
          <w:rFonts w:ascii="楷体" w:eastAsia="楷体" w:hAnsi="楷体" w:hint="eastAsia"/>
          <w:color w:val="000000" w:themeColor="text1"/>
          <w:sz w:val="32"/>
          <w:szCs w:val="32"/>
        </w:rPr>
        <w:t>研究</w:t>
      </w:r>
    </w:p>
    <w:p w:rsidR="006C79DD" w:rsidRPr="002B38FD" w:rsidRDefault="006C79DD" w:rsidP="006C79DD">
      <w:pPr>
        <w:spacing w:line="460" w:lineRule="exact"/>
        <w:ind w:firstLineChars="200" w:firstLine="560"/>
        <w:rPr>
          <w:rFonts w:ascii="华文仿宋" w:eastAsia="华文仿宋" w:hAnsi="华文仿宋"/>
          <w:bCs/>
          <w:snapToGrid w:val="0"/>
          <w:color w:val="000000" w:themeColor="text1"/>
          <w:spacing w:val="-10"/>
          <w:sz w:val="28"/>
          <w:szCs w:val="28"/>
        </w:rPr>
      </w:pPr>
      <w:r w:rsidRPr="002B38FD">
        <w:rPr>
          <w:rFonts w:ascii="黑体" w:eastAsia="黑体" w:hAnsi="黑体" w:hint="eastAsia"/>
          <w:color w:val="000000" w:themeColor="text1"/>
          <w:sz w:val="28"/>
          <w:szCs w:val="28"/>
        </w:rPr>
        <w:t>课题</w:t>
      </w:r>
      <w:r w:rsidRPr="002B38FD">
        <w:rPr>
          <w:rFonts w:ascii="黑体" w:eastAsia="黑体" w:hAnsi="黑体"/>
          <w:color w:val="000000" w:themeColor="text1"/>
          <w:sz w:val="28"/>
          <w:szCs w:val="28"/>
        </w:rPr>
        <w:t>说明：</w:t>
      </w:r>
      <w:r w:rsidRPr="002B38FD">
        <w:rPr>
          <w:rFonts w:ascii="华文仿宋" w:eastAsia="华文仿宋" w:hAnsi="华文仿宋"/>
          <w:snapToGrid w:val="0"/>
          <w:color w:val="000000" w:themeColor="text1"/>
          <w:sz w:val="28"/>
          <w:szCs w:val="28"/>
        </w:rPr>
        <w:t>2017</w:t>
      </w:r>
      <w:r w:rsidRPr="002B38FD">
        <w:rPr>
          <w:rFonts w:ascii="华文仿宋" w:eastAsia="华文仿宋" w:hAnsi="华文仿宋" w:hint="eastAsia"/>
          <w:snapToGrid w:val="0"/>
          <w:color w:val="000000" w:themeColor="text1"/>
          <w:sz w:val="28"/>
          <w:szCs w:val="28"/>
        </w:rPr>
        <w:t>年以来，我省大力推行以“网上办、集中批、联合审、区域评、代办制、不见面”为核心内容的“不见面审批”改革，</w:t>
      </w:r>
      <w:r w:rsidRPr="002B38FD">
        <w:rPr>
          <w:rFonts w:ascii="华文仿宋" w:eastAsia="华文仿宋" w:hAnsi="华文仿宋" w:hint="eastAsia"/>
          <w:snapToGrid w:val="0"/>
          <w:color w:val="000000" w:themeColor="text1"/>
          <w:sz w:val="28"/>
          <w:szCs w:val="28"/>
        </w:rPr>
        <w:lastRenderedPageBreak/>
        <w:t>取得了显著成效</w:t>
      </w:r>
      <w:r w:rsidR="00874164" w:rsidRPr="002B38FD">
        <w:rPr>
          <w:rFonts w:ascii="华文仿宋" w:eastAsia="华文仿宋" w:hAnsi="华文仿宋" w:hint="eastAsia"/>
          <w:snapToGrid w:val="0"/>
          <w:color w:val="000000" w:themeColor="text1"/>
          <w:sz w:val="28"/>
          <w:szCs w:val="28"/>
        </w:rPr>
        <w:t>，在全国</w:t>
      </w:r>
      <w:r w:rsidR="00874164" w:rsidRPr="002B38FD">
        <w:rPr>
          <w:rFonts w:ascii="华文仿宋" w:eastAsia="华文仿宋" w:hAnsi="华文仿宋"/>
          <w:snapToGrid w:val="0"/>
          <w:color w:val="000000" w:themeColor="text1"/>
          <w:sz w:val="28"/>
          <w:szCs w:val="28"/>
        </w:rPr>
        <w:t>形成影响</w:t>
      </w:r>
      <w:r w:rsidRPr="002B38FD">
        <w:rPr>
          <w:rFonts w:ascii="华文仿宋" w:eastAsia="华文仿宋" w:hAnsi="华文仿宋" w:hint="eastAsia"/>
          <w:bCs/>
          <w:snapToGrid w:val="0"/>
          <w:color w:val="000000" w:themeColor="text1"/>
          <w:spacing w:val="-10"/>
          <w:sz w:val="28"/>
          <w:szCs w:val="28"/>
        </w:rPr>
        <w:t>。</w:t>
      </w:r>
      <w:r w:rsidR="00874164" w:rsidRPr="002B38FD">
        <w:rPr>
          <w:rFonts w:ascii="华文仿宋" w:eastAsia="华文仿宋" w:hAnsi="华文仿宋" w:hint="eastAsia"/>
          <w:bCs/>
          <w:snapToGrid w:val="0"/>
          <w:color w:val="000000" w:themeColor="text1"/>
          <w:spacing w:val="-10"/>
          <w:sz w:val="28"/>
          <w:szCs w:val="28"/>
        </w:rPr>
        <w:t>本课题旨在</w:t>
      </w:r>
      <w:r w:rsidRPr="002B38FD">
        <w:rPr>
          <w:rFonts w:ascii="华文仿宋" w:eastAsia="华文仿宋" w:hAnsi="华文仿宋" w:hint="eastAsia"/>
          <w:bCs/>
          <w:snapToGrid w:val="0"/>
          <w:color w:val="000000" w:themeColor="text1"/>
          <w:spacing w:val="-10"/>
          <w:sz w:val="28"/>
          <w:szCs w:val="28"/>
        </w:rPr>
        <w:t>对“不见面审批”改革进行进一步探索和研究，解决改革过程中的痛点堵点问题，充分发挥改革效应，为更多的企业和群众带来实实在在的改革获得感。</w:t>
      </w:r>
    </w:p>
    <w:p w:rsidR="006C79DD" w:rsidRPr="002B38FD" w:rsidRDefault="006C79DD" w:rsidP="006C79DD">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C79DD" w:rsidRPr="002B38FD" w:rsidRDefault="006C79DD" w:rsidP="006C79DD">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C79DD" w:rsidRPr="002B38FD" w:rsidRDefault="006C79DD" w:rsidP="006C79DD">
      <w:pPr>
        <w:spacing w:line="460" w:lineRule="exact"/>
        <w:rPr>
          <w:rFonts w:ascii="华文仿宋" w:eastAsia="华文仿宋" w:hAnsi="华文仿宋"/>
          <w:bCs/>
          <w:snapToGrid w:val="0"/>
          <w:color w:val="000000" w:themeColor="text1"/>
          <w:spacing w:val="-10"/>
          <w:sz w:val="28"/>
          <w:szCs w:val="28"/>
        </w:rPr>
      </w:pPr>
    </w:p>
    <w:p w:rsidR="006C79DD" w:rsidRPr="002B38FD" w:rsidRDefault="00952756" w:rsidP="006C79DD">
      <w:pPr>
        <w:spacing w:line="460" w:lineRule="exact"/>
        <w:ind w:firstLine="480"/>
        <w:rPr>
          <w:rFonts w:ascii="楷体" w:eastAsia="楷体" w:hAnsi="楷体"/>
          <w:color w:val="000000" w:themeColor="text1"/>
          <w:sz w:val="32"/>
          <w:szCs w:val="32"/>
        </w:rPr>
      </w:pPr>
      <w:r w:rsidRPr="002B38FD">
        <w:rPr>
          <w:rFonts w:ascii="楷体" w:eastAsia="楷体" w:hAnsi="楷体"/>
          <w:color w:val="000000" w:themeColor="text1"/>
          <w:sz w:val="32"/>
          <w:szCs w:val="32"/>
        </w:rPr>
        <w:t>1</w:t>
      </w:r>
      <w:r w:rsidR="003C7E46">
        <w:rPr>
          <w:rFonts w:ascii="楷体" w:eastAsia="楷体" w:hAnsi="楷体"/>
          <w:color w:val="000000" w:themeColor="text1"/>
          <w:sz w:val="32"/>
          <w:szCs w:val="32"/>
        </w:rPr>
        <w:t>8</w:t>
      </w:r>
      <w:r w:rsidR="0054297C">
        <w:rPr>
          <w:rFonts w:ascii="楷体" w:eastAsia="楷体" w:hAnsi="楷体"/>
          <w:color w:val="000000" w:themeColor="text1"/>
          <w:sz w:val="32"/>
          <w:szCs w:val="32"/>
        </w:rPr>
        <w:t>.</w:t>
      </w:r>
      <w:r w:rsidR="006C79DD" w:rsidRPr="002B38FD">
        <w:rPr>
          <w:rFonts w:ascii="楷体" w:eastAsia="楷体" w:hAnsi="楷体"/>
          <w:color w:val="000000" w:themeColor="text1"/>
          <w:sz w:val="32"/>
          <w:szCs w:val="32"/>
        </w:rPr>
        <w:t>破解教育领域结构性缺编难题</w:t>
      </w:r>
      <w:r w:rsidR="00874164" w:rsidRPr="002B38FD">
        <w:rPr>
          <w:rFonts w:ascii="楷体" w:eastAsia="楷体" w:hAnsi="楷体" w:hint="eastAsia"/>
          <w:color w:val="000000" w:themeColor="text1"/>
          <w:sz w:val="32"/>
          <w:szCs w:val="32"/>
        </w:rPr>
        <w:t>研究</w:t>
      </w:r>
    </w:p>
    <w:p w:rsidR="006C79DD" w:rsidRPr="002B38FD" w:rsidRDefault="006C79DD" w:rsidP="006C79DD">
      <w:pPr>
        <w:spacing w:line="460" w:lineRule="exact"/>
        <w:ind w:firstLine="48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w:t>
      </w:r>
      <w:r w:rsidRPr="002B38FD">
        <w:rPr>
          <w:rFonts w:ascii="黑体" w:eastAsia="黑体" w:hAnsi="黑体"/>
          <w:color w:val="000000" w:themeColor="text1"/>
          <w:sz w:val="28"/>
          <w:szCs w:val="28"/>
        </w:rPr>
        <w:t>说明：</w:t>
      </w:r>
      <w:r w:rsidR="00E16ED5" w:rsidRPr="002B38FD">
        <w:rPr>
          <w:rFonts w:ascii="仿宋" w:eastAsia="仿宋" w:hAnsi="仿宋" w:hint="eastAsia"/>
          <w:color w:val="000000" w:themeColor="text1"/>
          <w:sz w:val="28"/>
          <w:szCs w:val="28"/>
        </w:rPr>
        <w:t>我省教育领域事业编制分布不均衡，结构性缺编问题突出。包括</w:t>
      </w:r>
      <w:r w:rsidRPr="002B38FD">
        <w:rPr>
          <w:rFonts w:ascii="仿宋" w:eastAsia="仿宋" w:hAnsi="仿宋" w:hint="eastAsia"/>
          <w:color w:val="000000" w:themeColor="text1"/>
          <w:sz w:val="28"/>
          <w:szCs w:val="28"/>
        </w:rPr>
        <w:t>苏南等地</w:t>
      </w:r>
      <w:r w:rsidR="00E16ED5" w:rsidRPr="002B38FD">
        <w:rPr>
          <w:rFonts w:ascii="仿宋" w:eastAsia="仿宋" w:hAnsi="仿宋" w:hint="eastAsia"/>
          <w:color w:val="000000" w:themeColor="text1"/>
          <w:sz w:val="28"/>
          <w:szCs w:val="28"/>
        </w:rPr>
        <w:t>教育编制紧缺，</w:t>
      </w:r>
      <w:r w:rsidRPr="002B38FD">
        <w:rPr>
          <w:rFonts w:ascii="仿宋" w:eastAsia="仿宋" w:hAnsi="仿宋" w:hint="eastAsia"/>
          <w:color w:val="000000" w:themeColor="text1"/>
          <w:sz w:val="28"/>
          <w:szCs w:val="28"/>
        </w:rPr>
        <w:t>部分人口流出地编制较为富余</w:t>
      </w:r>
      <w:r w:rsidR="00E16ED5" w:rsidRPr="002B38FD">
        <w:rPr>
          <w:rFonts w:ascii="仿宋" w:eastAsia="仿宋" w:hAnsi="仿宋" w:hint="eastAsia"/>
          <w:color w:val="000000" w:themeColor="text1"/>
          <w:sz w:val="28"/>
          <w:szCs w:val="28"/>
        </w:rPr>
        <w:t>；城市</w:t>
      </w:r>
      <w:r w:rsidRPr="002B38FD">
        <w:rPr>
          <w:rFonts w:ascii="仿宋" w:eastAsia="仿宋" w:hAnsi="仿宋" w:hint="eastAsia"/>
          <w:color w:val="000000" w:themeColor="text1"/>
          <w:sz w:val="28"/>
          <w:szCs w:val="28"/>
        </w:rPr>
        <w:t>急需补充教师力量，农村地区空编严重</w:t>
      </w:r>
      <w:r w:rsidR="00E16ED5" w:rsidRPr="002B38FD">
        <w:rPr>
          <w:rFonts w:ascii="仿宋" w:eastAsia="仿宋" w:hAnsi="仿宋" w:hint="eastAsia"/>
          <w:color w:val="000000" w:themeColor="text1"/>
          <w:sz w:val="28"/>
          <w:szCs w:val="28"/>
        </w:rPr>
        <w:t>；随着二胎政策</w:t>
      </w:r>
      <w:r w:rsidRPr="002B38FD">
        <w:rPr>
          <w:rFonts w:ascii="仿宋" w:eastAsia="仿宋" w:hAnsi="仿宋" w:hint="eastAsia"/>
          <w:color w:val="000000" w:themeColor="text1"/>
          <w:sz w:val="28"/>
          <w:szCs w:val="28"/>
        </w:rPr>
        <w:t>放开，入学潮</w:t>
      </w:r>
      <w:proofErr w:type="gramStart"/>
      <w:r w:rsidRPr="002B38FD">
        <w:rPr>
          <w:rFonts w:ascii="仿宋" w:eastAsia="仿宋" w:hAnsi="仿宋" w:hint="eastAsia"/>
          <w:color w:val="000000" w:themeColor="text1"/>
          <w:sz w:val="28"/>
          <w:szCs w:val="28"/>
        </w:rPr>
        <w:t>由低学段</w:t>
      </w:r>
      <w:proofErr w:type="gramEnd"/>
      <w:r w:rsidRPr="002B38FD">
        <w:rPr>
          <w:rFonts w:ascii="仿宋" w:eastAsia="仿宋" w:hAnsi="仿宋" w:hint="eastAsia"/>
          <w:color w:val="000000" w:themeColor="text1"/>
          <w:sz w:val="28"/>
          <w:szCs w:val="28"/>
        </w:rPr>
        <w:t>向高学段上溯，学段间缺编问题严重。破解教育领域结构性缺编，促进教师队伍均衡配置，对教育事业优质均衡发展具有重要意义。</w:t>
      </w:r>
    </w:p>
    <w:p w:rsidR="006C79DD" w:rsidRPr="002B38FD" w:rsidRDefault="006C79DD" w:rsidP="006C79DD">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Times New Roman" w:eastAsia="方正楷体_GBK" w:hAnsi="Times New Roman" w:cs="Times New Roman"/>
          <w:color w:val="000000" w:themeColor="text1"/>
          <w:sz w:val="28"/>
          <w:szCs w:val="28"/>
        </w:rPr>
        <w:t>2019</w:t>
      </w:r>
      <w:r w:rsidRPr="002B38FD">
        <w:rPr>
          <w:rFonts w:ascii="Times New Roman" w:eastAsia="方正楷体_GBK" w:hAnsi="Times New Roman" w:cs="Times New Roman"/>
          <w:color w:val="000000" w:themeColor="text1"/>
          <w:sz w:val="28"/>
          <w:szCs w:val="28"/>
        </w:rPr>
        <w:t>年</w:t>
      </w:r>
      <w:r w:rsidRPr="002B38FD">
        <w:rPr>
          <w:rFonts w:ascii="Times New Roman" w:eastAsia="方正楷体_GBK" w:hAnsi="Times New Roman" w:cs="Times New Roman"/>
          <w:color w:val="000000" w:themeColor="text1"/>
          <w:sz w:val="28"/>
          <w:szCs w:val="28"/>
        </w:rPr>
        <w:t>6</w:t>
      </w:r>
      <w:r w:rsidRPr="002B38FD">
        <w:rPr>
          <w:rFonts w:ascii="Times New Roman" w:eastAsia="方正楷体_GBK" w:hAnsi="Times New Roman" w:cs="Times New Roman"/>
          <w:color w:val="000000" w:themeColor="text1"/>
          <w:sz w:val="28"/>
          <w:szCs w:val="28"/>
        </w:rPr>
        <w:t>月</w:t>
      </w:r>
    </w:p>
    <w:p w:rsidR="006C79DD" w:rsidRPr="002B38FD" w:rsidRDefault="006C79DD" w:rsidP="006C79DD">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C79DD" w:rsidRPr="002B38FD" w:rsidRDefault="006C79DD" w:rsidP="006C79DD">
      <w:pPr>
        <w:spacing w:line="400" w:lineRule="exact"/>
        <w:ind w:firstLineChars="200" w:firstLine="560"/>
        <w:rPr>
          <w:rFonts w:ascii="仿宋" w:eastAsia="仿宋" w:hAnsi="仿宋"/>
          <w:color w:val="000000" w:themeColor="text1"/>
          <w:sz w:val="28"/>
          <w:szCs w:val="28"/>
        </w:rPr>
      </w:pPr>
    </w:p>
    <w:p w:rsidR="006C79DD" w:rsidRPr="002B38FD" w:rsidRDefault="00952756" w:rsidP="006C79DD">
      <w:pPr>
        <w:spacing w:line="400" w:lineRule="exact"/>
        <w:ind w:firstLineChars="200" w:firstLine="640"/>
        <w:rPr>
          <w:rFonts w:ascii="楷体" w:eastAsia="楷体" w:hAnsi="楷体"/>
          <w:color w:val="000000" w:themeColor="text1"/>
          <w:sz w:val="32"/>
          <w:szCs w:val="32"/>
        </w:rPr>
      </w:pPr>
      <w:r w:rsidRPr="002B38FD">
        <w:rPr>
          <w:rFonts w:ascii="楷体" w:eastAsia="楷体" w:hAnsi="楷体" w:hint="eastAsia"/>
          <w:color w:val="000000" w:themeColor="text1"/>
          <w:sz w:val="32"/>
          <w:szCs w:val="32"/>
        </w:rPr>
        <w:t>1</w:t>
      </w:r>
      <w:r w:rsidR="003C7E46">
        <w:rPr>
          <w:rFonts w:ascii="楷体" w:eastAsia="楷体" w:hAnsi="楷体"/>
          <w:color w:val="000000" w:themeColor="text1"/>
          <w:sz w:val="32"/>
          <w:szCs w:val="32"/>
        </w:rPr>
        <w:t>9</w:t>
      </w:r>
      <w:r w:rsidR="006C79DD" w:rsidRPr="002B38FD">
        <w:rPr>
          <w:rFonts w:ascii="楷体" w:eastAsia="楷体" w:hAnsi="楷体" w:hint="eastAsia"/>
          <w:color w:val="000000" w:themeColor="text1"/>
          <w:sz w:val="32"/>
          <w:szCs w:val="32"/>
        </w:rPr>
        <w:t>.</w:t>
      </w:r>
      <w:r w:rsidR="006C79DD" w:rsidRPr="002B38FD">
        <w:rPr>
          <w:rFonts w:ascii="楷体" w:eastAsia="楷体" w:hAnsi="楷体"/>
          <w:color w:val="000000" w:themeColor="text1"/>
          <w:sz w:val="32"/>
          <w:szCs w:val="32"/>
        </w:rPr>
        <w:t>构建简约高效的基层管理体制</w:t>
      </w:r>
      <w:r w:rsidR="00E16ED5" w:rsidRPr="002B38FD">
        <w:rPr>
          <w:rFonts w:ascii="楷体" w:eastAsia="楷体" w:hAnsi="楷体" w:hint="eastAsia"/>
          <w:color w:val="000000" w:themeColor="text1"/>
          <w:sz w:val="32"/>
          <w:szCs w:val="32"/>
        </w:rPr>
        <w:t>研究</w:t>
      </w:r>
    </w:p>
    <w:p w:rsidR="006C79DD" w:rsidRPr="002B38FD" w:rsidRDefault="006C79DD" w:rsidP="006C79DD">
      <w:pPr>
        <w:spacing w:line="44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w:t>
      </w:r>
      <w:r w:rsidRPr="002B38FD">
        <w:rPr>
          <w:rFonts w:ascii="黑体" w:eastAsia="黑体" w:hAnsi="黑体"/>
          <w:color w:val="000000" w:themeColor="text1"/>
          <w:sz w:val="28"/>
          <w:szCs w:val="28"/>
        </w:rPr>
        <w:t>说明：</w:t>
      </w:r>
      <w:r w:rsidRPr="002B38FD">
        <w:rPr>
          <w:rFonts w:ascii="仿宋" w:eastAsia="仿宋" w:hAnsi="仿宋"/>
          <w:color w:val="000000" w:themeColor="text1"/>
          <w:sz w:val="28"/>
          <w:szCs w:val="28"/>
        </w:rPr>
        <w:t>近年来，我省积极推进经济发达镇行政管理体制改革、江阴县级集成改革，在构建简约高效的基层管理体制方面进行了有益探索，形成了一批可复制可推广的经验。</w:t>
      </w:r>
      <w:r w:rsidR="00E16ED5" w:rsidRPr="002B38FD">
        <w:rPr>
          <w:rFonts w:ascii="仿宋" w:eastAsia="仿宋" w:hAnsi="仿宋" w:hint="eastAsia"/>
          <w:color w:val="000000" w:themeColor="text1"/>
          <w:sz w:val="28"/>
          <w:szCs w:val="28"/>
        </w:rPr>
        <w:t>本</w:t>
      </w:r>
      <w:r w:rsidR="00E16ED5" w:rsidRPr="002B38FD">
        <w:rPr>
          <w:rFonts w:ascii="仿宋" w:eastAsia="仿宋" w:hAnsi="仿宋"/>
          <w:color w:val="000000" w:themeColor="text1"/>
          <w:sz w:val="28"/>
          <w:szCs w:val="28"/>
        </w:rPr>
        <w:t>课题旨在</w:t>
      </w:r>
      <w:r w:rsidRPr="002B38FD">
        <w:rPr>
          <w:rFonts w:ascii="仿宋" w:eastAsia="仿宋" w:hAnsi="仿宋"/>
          <w:color w:val="000000" w:themeColor="text1"/>
          <w:sz w:val="28"/>
          <w:szCs w:val="28"/>
        </w:rPr>
        <w:t>加强对构建简约高效基层管理体制的研究，加快形成体制机制简约、运行管理高效、多方协同治理、群众办事便捷的基层治理新格局。</w:t>
      </w:r>
    </w:p>
    <w:p w:rsidR="006C79DD" w:rsidRPr="002B38FD" w:rsidRDefault="006C79DD" w:rsidP="006C79DD">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C79DD" w:rsidRPr="002B38FD" w:rsidRDefault="006C79DD"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0C7ED0" w:rsidRPr="002B38FD" w:rsidRDefault="000C7ED0">
      <w:pPr>
        <w:rPr>
          <w:color w:val="000000" w:themeColor="text1"/>
        </w:rPr>
      </w:pPr>
    </w:p>
    <w:p w:rsidR="00604C43" w:rsidRPr="002B38FD" w:rsidRDefault="00604C43" w:rsidP="006C79DD">
      <w:pPr>
        <w:pStyle w:val="a5"/>
        <w:numPr>
          <w:ilvl w:val="0"/>
          <w:numId w:val="11"/>
        </w:numPr>
        <w:spacing w:line="400" w:lineRule="exact"/>
        <w:ind w:firstLineChars="0"/>
        <w:rPr>
          <w:rFonts w:ascii="黑体" w:eastAsia="黑体" w:hAnsi="黑体"/>
          <w:color w:val="000000" w:themeColor="text1"/>
          <w:sz w:val="30"/>
          <w:szCs w:val="30"/>
        </w:rPr>
      </w:pPr>
      <w:proofErr w:type="gramStart"/>
      <w:r w:rsidRPr="002B38FD">
        <w:rPr>
          <w:rFonts w:ascii="黑体" w:eastAsia="黑体" w:hAnsi="黑体" w:hint="eastAsia"/>
          <w:color w:val="000000" w:themeColor="text1"/>
          <w:sz w:val="30"/>
          <w:szCs w:val="30"/>
        </w:rPr>
        <w:t>省发改</w:t>
      </w:r>
      <w:proofErr w:type="gramEnd"/>
      <w:r w:rsidRPr="002B38FD">
        <w:rPr>
          <w:rFonts w:ascii="黑体" w:eastAsia="黑体" w:hAnsi="黑体" w:hint="eastAsia"/>
          <w:color w:val="000000" w:themeColor="text1"/>
          <w:sz w:val="30"/>
          <w:szCs w:val="30"/>
        </w:rPr>
        <w:t>委：</w:t>
      </w:r>
      <w:r w:rsidRPr="002B38FD">
        <w:rPr>
          <w:rFonts w:ascii="黑体" w:eastAsia="黑体" w:hAnsi="黑体"/>
          <w:color w:val="000000" w:themeColor="text1"/>
          <w:sz w:val="30"/>
          <w:szCs w:val="30"/>
        </w:rPr>
        <w:t>11</w:t>
      </w:r>
      <w:r w:rsidRPr="002B38FD">
        <w:rPr>
          <w:rFonts w:ascii="黑体" w:eastAsia="黑体" w:hAnsi="黑体" w:hint="eastAsia"/>
          <w:color w:val="000000" w:themeColor="text1"/>
          <w:sz w:val="30"/>
          <w:szCs w:val="30"/>
        </w:rPr>
        <w:t>项</w:t>
      </w: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20</w:t>
      </w:r>
      <w:r w:rsidR="00B3797C" w:rsidRPr="002B38FD">
        <w:rPr>
          <w:rFonts w:ascii="楷体" w:eastAsia="楷体" w:hAnsi="楷体"/>
          <w:color w:val="000000" w:themeColor="text1"/>
          <w:sz w:val="32"/>
          <w:szCs w:val="32"/>
        </w:rPr>
        <w:t>.</w:t>
      </w:r>
      <w:r w:rsidR="00604C43" w:rsidRPr="002B38FD">
        <w:rPr>
          <w:rFonts w:ascii="楷体" w:eastAsia="楷体" w:hAnsi="楷体" w:hint="eastAsia"/>
          <w:color w:val="000000" w:themeColor="text1"/>
          <w:sz w:val="32"/>
          <w:szCs w:val="32"/>
        </w:rPr>
        <w:t>江苏优化农业供给</w:t>
      </w:r>
      <w:proofErr w:type="gramStart"/>
      <w:r w:rsidR="00604C43" w:rsidRPr="002B38FD">
        <w:rPr>
          <w:rFonts w:ascii="楷体" w:eastAsia="楷体" w:hAnsi="楷体" w:hint="eastAsia"/>
          <w:color w:val="000000" w:themeColor="text1"/>
          <w:sz w:val="32"/>
          <w:szCs w:val="32"/>
        </w:rPr>
        <w:t>侧治理</w:t>
      </w:r>
      <w:proofErr w:type="gramEnd"/>
      <w:r w:rsidR="00604C43" w:rsidRPr="002B38FD">
        <w:rPr>
          <w:rFonts w:ascii="楷体" w:eastAsia="楷体" w:hAnsi="楷体" w:hint="eastAsia"/>
          <w:color w:val="000000" w:themeColor="text1"/>
          <w:sz w:val="32"/>
          <w:szCs w:val="32"/>
        </w:rPr>
        <w:t>结构问题研究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江苏在推进农业现代化过程中取得显著成效，但同时供给侧也积累了若干问题，如供给不能适应消费结构升级需要，经营效益不高，资源环境压力大，对市场和外部环境应变能力较差等</w:t>
      </w:r>
      <w:r w:rsidR="004F5BDA" w:rsidRPr="002B38FD">
        <w:rPr>
          <w:rFonts w:ascii="仿宋" w:eastAsia="仿宋" w:hAnsi="仿宋" w:hint="eastAsia"/>
          <w:bCs/>
          <w:color w:val="000000" w:themeColor="text1"/>
          <w:sz w:val="28"/>
          <w:szCs w:val="28"/>
        </w:rPr>
        <w:t>。本课题需要通过研究，</w:t>
      </w:r>
      <w:r w:rsidR="004F5BDA" w:rsidRPr="002B38FD">
        <w:rPr>
          <w:rFonts w:ascii="仿宋" w:eastAsia="仿宋" w:hAnsi="仿宋"/>
          <w:bCs/>
          <w:color w:val="000000" w:themeColor="text1"/>
          <w:sz w:val="28"/>
          <w:szCs w:val="28"/>
        </w:rPr>
        <w:t>为</w:t>
      </w:r>
      <w:r w:rsidRPr="002B38FD">
        <w:rPr>
          <w:rFonts w:ascii="仿宋" w:eastAsia="仿宋" w:hAnsi="仿宋" w:hint="eastAsia"/>
          <w:bCs/>
          <w:color w:val="000000" w:themeColor="text1"/>
          <w:sz w:val="28"/>
          <w:szCs w:val="28"/>
        </w:rPr>
        <w:t>建立政府、市场、行业与产业经营主体“四位一体”、职责明确、功能互补的农业供给</w:t>
      </w:r>
      <w:proofErr w:type="gramStart"/>
      <w:r w:rsidRPr="002B38FD">
        <w:rPr>
          <w:rFonts w:ascii="仿宋" w:eastAsia="仿宋" w:hAnsi="仿宋" w:hint="eastAsia"/>
          <w:bCs/>
          <w:color w:val="000000" w:themeColor="text1"/>
          <w:sz w:val="28"/>
          <w:szCs w:val="28"/>
        </w:rPr>
        <w:t>侧治理</w:t>
      </w:r>
      <w:proofErr w:type="gramEnd"/>
      <w:r w:rsidRPr="002B38FD">
        <w:rPr>
          <w:rFonts w:ascii="仿宋" w:eastAsia="仿宋" w:hAnsi="仿宋" w:hint="eastAsia"/>
          <w:bCs/>
          <w:color w:val="000000" w:themeColor="text1"/>
          <w:sz w:val="28"/>
          <w:szCs w:val="28"/>
        </w:rPr>
        <w:t>结构</w:t>
      </w:r>
      <w:r w:rsidR="004F5BDA" w:rsidRPr="002B38FD">
        <w:rPr>
          <w:rFonts w:ascii="仿宋" w:eastAsia="仿宋" w:hAnsi="仿宋" w:hint="eastAsia"/>
          <w:bCs/>
          <w:color w:val="000000" w:themeColor="text1"/>
          <w:sz w:val="28"/>
          <w:szCs w:val="28"/>
        </w:rPr>
        <w:t>提供</w:t>
      </w:r>
      <w:r w:rsidR="004F5BDA" w:rsidRPr="002B38FD">
        <w:rPr>
          <w:rFonts w:ascii="仿宋" w:eastAsia="仿宋" w:hAnsi="仿宋"/>
          <w:bCs/>
          <w:color w:val="000000" w:themeColor="text1"/>
          <w:sz w:val="28"/>
          <w:szCs w:val="28"/>
        </w:rPr>
        <w:t>理论依据和</w:t>
      </w:r>
      <w:r w:rsidR="004F5BDA" w:rsidRPr="002B38FD">
        <w:rPr>
          <w:rFonts w:ascii="仿宋" w:eastAsia="仿宋" w:hAnsi="仿宋" w:hint="eastAsia"/>
          <w:bCs/>
          <w:color w:val="000000" w:themeColor="text1"/>
          <w:sz w:val="28"/>
          <w:szCs w:val="28"/>
        </w:rPr>
        <w:lastRenderedPageBreak/>
        <w:t>现实</w:t>
      </w:r>
      <w:r w:rsidR="004F5BDA" w:rsidRPr="002B38FD">
        <w:rPr>
          <w:rFonts w:ascii="仿宋" w:eastAsia="仿宋" w:hAnsi="仿宋"/>
          <w:bCs/>
          <w:color w:val="000000" w:themeColor="text1"/>
          <w:sz w:val="28"/>
          <w:szCs w:val="28"/>
        </w:rPr>
        <w:t>对策</w:t>
      </w:r>
      <w:r w:rsidRPr="002B38FD">
        <w:rPr>
          <w:rFonts w:ascii="仿宋" w:eastAsia="仿宋" w:hAnsi="仿宋" w:hint="eastAsia"/>
          <w:bCs/>
          <w:color w:val="000000" w:themeColor="text1"/>
          <w:sz w:val="28"/>
          <w:szCs w:val="28"/>
        </w:rPr>
        <w:t>。</w:t>
      </w:r>
      <w:r w:rsidRPr="002B38FD">
        <w:rPr>
          <w:rFonts w:ascii="仿宋" w:eastAsia="仿宋" w:hAnsi="仿宋"/>
          <w:color w:val="000000" w:themeColor="text1"/>
          <w:sz w:val="28"/>
          <w:szCs w:val="28"/>
        </w:rPr>
        <w:t xml:space="preserve"> </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color w:val="000000" w:themeColor="text1"/>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420"/>
        <w:rPr>
          <w:color w:val="000000" w:themeColor="text1"/>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21</w:t>
      </w:r>
      <w:r w:rsidR="00B3797C" w:rsidRPr="002B38FD">
        <w:rPr>
          <w:rFonts w:ascii="楷体" w:eastAsia="楷体" w:hAnsi="楷体"/>
          <w:color w:val="000000" w:themeColor="text1"/>
          <w:sz w:val="32"/>
          <w:szCs w:val="32"/>
        </w:rPr>
        <w:t>.</w:t>
      </w:r>
      <w:r w:rsidR="00604C43" w:rsidRPr="002B38FD">
        <w:rPr>
          <w:rFonts w:ascii="楷体_GB2312" w:eastAsia="楷体_GB2312" w:hint="eastAsia"/>
          <w:color w:val="000000" w:themeColor="text1"/>
          <w:sz w:val="32"/>
          <w:szCs w:val="32"/>
        </w:rPr>
        <w:t>扬子江城市群产业协同发展研究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bCs/>
          <w:color w:val="000000" w:themeColor="text1"/>
          <w:sz w:val="28"/>
          <w:szCs w:val="28"/>
        </w:rPr>
        <w:t>扬子江城市群建设</w:t>
      </w:r>
      <w:r w:rsidR="003E2C74" w:rsidRPr="002B38FD">
        <w:rPr>
          <w:rFonts w:ascii="仿宋" w:eastAsia="仿宋" w:hAnsi="仿宋" w:hint="eastAsia"/>
          <w:bCs/>
          <w:color w:val="000000" w:themeColor="text1"/>
          <w:sz w:val="28"/>
          <w:szCs w:val="28"/>
        </w:rPr>
        <w:t>面临</w:t>
      </w:r>
      <w:r w:rsidRPr="002B38FD">
        <w:rPr>
          <w:rFonts w:ascii="仿宋" w:eastAsia="仿宋" w:hAnsi="仿宋" w:hint="eastAsia"/>
          <w:bCs/>
          <w:color w:val="000000" w:themeColor="text1"/>
          <w:sz w:val="28"/>
          <w:szCs w:val="28"/>
        </w:rPr>
        <w:t>融合度不高的问题。构建适应新时代要求的城市群协同发展机制和路径，具有更加紧迫的战略意义。在协同发展中，产业协同发展是核心问题。当前，有必要对扬子江城市群产业发展现状、产业协同发展的有利和不利条件等进行系统分析，并据此构建符合新时代要求、世界级标准以及区域发展实际的产业协同机制和实施路径，为扬子江城市群协同发展、高质量发展奠定坚实基础。</w:t>
      </w:r>
      <w:r w:rsidRPr="002B38FD">
        <w:rPr>
          <w:rFonts w:ascii="仿宋" w:eastAsia="仿宋" w:hAnsi="仿宋"/>
          <w:bCs/>
          <w:color w:val="000000" w:themeColor="text1"/>
          <w:sz w:val="28"/>
          <w:szCs w:val="28"/>
        </w:rPr>
        <w:t xml:space="preserve"> </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22</w:t>
      </w:r>
      <w:r w:rsidR="00604C43" w:rsidRPr="002B38FD">
        <w:rPr>
          <w:rFonts w:ascii="楷体" w:eastAsia="楷体" w:hAnsi="楷体" w:hint="eastAsia"/>
          <w:color w:val="000000" w:themeColor="text1"/>
          <w:sz w:val="32"/>
          <w:szCs w:val="32"/>
        </w:rPr>
        <w:t>.</w:t>
      </w:r>
      <w:r w:rsidR="00DE1609">
        <w:rPr>
          <w:rFonts w:ascii="楷体_GB2312" w:eastAsia="楷体_GB2312" w:hint="eastAsia"/>
          <w:color w:val="000000" w:themeColor="text1"/>
          <w:sz w:val="32"/>
          <w:szCs w:val="32"/>
        </w:rPr>
        <w:t>中美贸易摩擦背景下江苏实体经济发展</w:t>
      </w:r>
      <w:r w:rsidR="00604C43" w:rsidRPr="002B38FD">
        <w:rPr>
          <w:rFonts w:ascii="楷体_GB2312" w:eastAsia="楷体_GB2312" w:hint="eastAsia"/>
          <w:color w:val="000000" w:themeColor="text1"/>
          <w:sz w:val="32"/>
          <w:szCs w:val="32"/>
        </w:rPr>
        <w:t>研究</w:t>
      </w:r>
    </w:p>
    <w:p w:rsidR="00604C43" w:rsidRPr="002B38FD" w:rsidRDefault="00604C43" w:rsidP="00604C43">
      <w:pPr>
        <w:spacing w:line="400" w:lineRule="exact"/>
        <w:ind w:firstLineChars="200" w:firstLine="560"/>
        <w:rPr>
          <w:rFonts w:ascii="仿宋" w:eastAsia="仿宋" w:hAnsi="仿宋"/>
          <w:bCs/>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bCs/>
          <w:color w:val="000000" w:themeColor="text1"/>
          <w:sz w:val="28"/>
          <w:szCs w:val="28"/>
        </w:rPr>
        <w:t>中美贸易摩擦给两国经济带来严重影响，也影响我省经济发展。</w:t>
      </w:r>
      <w:r w:rsidR="003E2C74" w:rsidRPr="002B38FD">
        <w:rPr>
          <w:rFonts w:ascii="仿宋" w:eastAsia="仿宋" w:hAnsi="仿宋" w:hint="eastAsia"/>
          <w:bCs/>
          <w:color w:val="000000" w:themeColor="text1"/>
          <w:sz w:val="28"/>
          <w:szCs w:val="28"/>
        </w:rPr>
        <w:t>这对我省实体企业可能造成</w:t>
      </w:r>
      <w:r w:rsidR="00241B1D" w:rsidRPr="002B38FD">
        <w:rPr>
          <w:rFonts w:ascii="仿宋" w:eastAsia="仿宋" w:hAnsi="仿宋" w:hint="eastAsia"/>
          <w:bCs/>
          <w:color w:val="000000" w:themeColor="text1"/>
          <w:sz w:val="28"/>
          <w:szCs w:val="28"/>
        </w:rPr>
        <w:t>订单流失、产业转移、产能调减等不利影响。本</w:t>
      </w:r>
      <w:r w:rsidRPr="002B38FD">
        <w:rPr>
          <w:rFonts w:ascii="仿宋" w:eastAsia="仿宋" w:hAnsi="仿宋" w:hint="eastAsia"/>
          <w:bCs/>
          <w:color w:val="000000" w:themeColor="text1"/>
          <w:sz w:val="28"/>
          <w:szCs w:val="28"/>
        </w:rPr>
        <w:t>课题</w:t>
      </w:r>
      <w:r w:rsidR="003E2C74" w:rsidRPr="002B38FD">
        <w:rPr>
          <w:rFonts w:ascii="仿宋" w:eastAsia="仿宋" w:hAnsi="仿宋" w:hint="eastAsia"/>
          <w:bCs/>
          <w:color w:val="000000" w:themeColor="text1"/>
          <w:sz w:val="28"/>
          <w:szCs w:val="28"/>
        </w:rPr>
        <w:t>应</w:t>
      </w:r>
      <w:r w:rsidRPr="002B38FD">
        <w:rPr>
          <w:rFonts w:ascii="仿宋" w:eastAsia="仿宋" w:hAnsi="仿宋" w:hint="eastAsia"/>
          <w:bCs/>
          <w:color w:val="000000" w:themeColor="text1"/>
          <w:sz w:val="28"/>
          <w:szCs w:val="28"/>
        </w:rPr>
        <w:t>着眼我省实体经济，研究分析贸易、投资、就业形势，在加强核心技术攻关、国际产能合作、转变外贸增长方式、强化知识产权保护等方面提供对策建议，为实体经济提质增效、经济高质量发展助力。</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3C7E46" w:rsidP="00B34AE2">
      <w:pPr>
        <w:spacing w:line="400" w:lineRule="exact"/>
        <w:ind w:firstLineChars="200" w:firstLine="640"/>
        <w:rPr>
          <w:rFonts w:ascii="楷体_GB2312" w:eastAsia="楷体_GB2312"/>
          <w:color w:val="000000" w:themeColor="text1"/>
          <w:sz w:val="32"/>
          <w:szCs w:val="32"/>
        </w:rPr>
      </w:pPr>
      <w:r>
        <w:rPr>
          <w:rFonts w:ascii="楷体" w:eastAsia="楷体" w:hAnsi="楷体"/>
          <w:color w:val="000000" w:themeColor="text1"/>
          <w:sz w:val="32"/>
          <w:szCs w:val="32"/>
        </w:rPr>
        <w:t>23</w:t>
      </w:r>
      <w:r w:rsidR="00604C43" w:rsidRPr="002B38FD">
        <w:rPr>
          <w:rFonts w:ascii="楷体" w:eastAsia="楷体" w:hAnsi="楷体" w:hint="eastAsia"/>
          <w:color w:val="000000" w:themeColor="text1"/>
          <w:sz w:val="32"/>
          <w:szCs w:val="32"/>
        </w:rPr>
        <w:t>.</w:t>
      </w:r>
      <w:r w:rsidR="00604C43" w:rsidRPr="002B38FD">
        <w:rPr>
          <w:rFonts w:ascii="楷体_GB2312" w:eastAsia="楷体_GB2312" w:hint="eastAsia"/>
          <w:color w:val="000000" w:themeColor="text1"/>
          <w:sz w:val="32"/>
          <w:szCs w:val="32"/>
        </w:rPr>
        <w:t>推动江苏服务业与制造业良性互动</w:t>
      </w:r>
      <w:r w:rsidR="00DE1609">
        <w:rPr>
          <w:rFonts w:ascii="楷体_GB2312" w:eastAsia="楷体_GB2312" w:hint="eastAsia"/>
          <w:color w:val="000000" w:themeColor="text1"/>
          <w:sz w:val="32"/>
          <w:szCs w:val="32"/>
        </w:rPr>
        <w:t>的</w:t>
      </w:r>
      <w:r w:rsidR="00604C43" w:rsidRPr="002B38FD">
        <w:rPr>
          <w:rFonts w:ascii="楷体_GB2312" w:eastAsia="楷体_GB2312" w:hint="eastAsia"/>
          <w:color w:val="000000" w:themeColor="text1"/>
          <w:sz w:val="32"/>
          <w:szCs w:val="32"/>
        </w:rPr>
        <w:t>路径研究</w:t>
      </w:r>
    </w:p>
    <w:p w:rsidR="00604C43" w:rsidRPr="002B38FD" w:rsidRDefault="00604C43" w:rsidP="00604C43">
      <w:pPr>
        <w:spacing w:line="400" w:lineRule="exact"/>
        <w:ind w:firstLineChars="200" w:firstLine="560"/>
        <w:rPr>
          <w:rFonts w:ascii="仿宋" w:eastAsia="仿宋" w:hAnsi="仿宋"/>
          <w:bCs/>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bCs/>
          <w:color w:val="000000" w:themeColor="text1"/>
          <w:sz w:val="28"/>
          <w:szCs w:val="28"/>
        </w:rPr>
        <w:t>围绕高质量发展要求，加快建设以实体经济为主的现代化经济体系，需进一步加强现代服务业尤其是生产性服务业的支撑和引领作用，推动服务业与制造业良性互动。本课题研究旨在基于产业融合发展新趋势，深入</w:t>
      </w:r>
      <w:r w:rsidR="00B35C2A" w:rsidRPr="002B38FD">
        <w:rPr>
          <w:rFonts w:ascii="仿宋" w:eastAsia="仿宋" w:hAnsi="仿宋" w:hint="eastAsia"/>
          <w:bCs/>
          <w:color w:val="000000" w:themeColor="text1"/>
          <w:sz w:val="28"/>
          <w:szCs w:val="28"/>
        </w:rPr>
        <w:t>分析</w:t>
      </w:r>
      <w:r w:rsidRPr="002B38FD">
        <w:rPr>
          <w:rFonts w:ascii="仿宋" w:eastAsia="仿宋" w:hAnsi="仿宋" w:hint="eastAsia"/>
          <w:bCs/>
          <w:color w:val="000000" w:themeColor="text1"/>
          <w:sz w:val="28"/>
          <w:szCs w:val="28"/>
        </w:rPr>
        <w:t>江苏服务业和制造业互动发展现状、主要模式和特点，紧密结合当前跨区域整合发展的战略规划和产业要素集聚需求，研究提出推进江苏服务业和制造业互动发展的关键路径和现实举措，并对相关政策体系构建提出制度设计和可行建议。</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9</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lastRenderedPageBreak/>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3C7E46" w:rsidP="00604C43">
      <w:pPr>
        <w:spacing w:line="400" w:lineRule="exact"/>
        <w:ind w:firstLineChars="200" w:firstLine="640"/>
        <w:rPr>
          <w:rFonts w:ascii="楷体_GB2312" w:eastAsia="楷体_GB2312"/>
          <w:color w:val="000000" w:themeColor="text1"/>
          <w:sz w:val="32"/>
          <w:szCs w:val="32"/>
        </w:rPr>
      </w:pPr>
      <w:r>
        <w:rPr>
          <w:rFonts w:ascii="楷体" w:eastAsia="楷体" w:hAnsi="楷体"/>
          <w:color w:val="000000" w:themeColor="text1"/>
          <w:sz w:val="32"/>
          <w:szCs w:val="32"/>
        </w:rPr>
        <w:t>24</w:t>
      </w:r>
      <w:r w:rsidR="00604C43" w:rsidRPr="002B38FD">
        <w:rPr>
          <w:rFonts w:ascii="楷体" w:eastAsia="楷体" w:hAnsi="楷体" w:hint="eastAsia"/>
          <w:color w:val="000000" w:themeColor="text1"/>
          <w:sz w:val="32"/>
          <w:szCs w:val="32"/>
        </w:rPr>
        <w:t>.</w:t>
      </w:r>
      <w:r w:rsidR="00604C43" w:rsidRPr="002B38FD">
        <w:rPr>
          <w:rFonts w:ascii="楷体_GB2312" w:eastAsia="楷体_GB2312" w:hint="eastAsia"/>
          <w:color w:val="000000" w:themeColor="text1"/>
          <w:sz w:val="32"/>
          <w:szCs w:val="32"/>
        </w:rPr>
        <w:t>江苏两个阶段建设社会主义现代化目标研究</w:t>
      </w:r>
    </w:p>
    <w:p w:rsidR="00604C43" w:rsidRPr="002B38FD" w:rsidRDefault="00604C43" w:rsidP="00604C43">
      <w:pPr>
        <w:spacing w:line="400" w:lineRule="exact"/>
        <w:ind w:firstLineChars="200" w:firstLine="560"/>
        <w:rPr>
          <w:rFonts w:ascii="仿宋" w:eastAsia="仿宋" w:hAnsi="仿宋"/>
          <w:bCs/>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bCs/>
          <w:color w:val="000000" w:themeColor="text1"/>
          <w:sz w:val="28"/>
          <w:szCs w:val="28"/>
        </w:rPr>
        <w:t>针对两个阶段建设社会主义现代化，</w:t>
      </w:r>
      <w:r w:rsidR="006A7D52" w:rsidRPr="002B38FD">
        <w:rPr>
          <w:rFonts w:ascii="仿宋" w:eastAsia="仿宋" w:hAnsi="仿宋" w:hint="eastAsia"/>
          <w:bCs/>
          <w:color w:val="000000" w:themeColor="text1"/>
          <w:sz w:val="28"/>
          <w:szCs w:val="28"/>
        </w:rPr>
        <w:t>本课题希望</w:t>
      </w:r>
      <w:r w:rsidR="006A7D52" w:rsidRPr="002B38FD">
        <w:rPr>
          <w:rFonts w:ascii="仿宋" w:eastAsia="仿宋" w:hAnsi="仿宋"/>
          <w:bCs/>
          <w:color w:val="000000" w:themeColor="text1"/>
          <w:sz w:val="28"/>
          <w:szCs w:val="28"/>
        </w:rPr>
        <w:t>能够</w:t>
      </w:r>
      <w:r w:rsidRPr="002B38FD">
        <w:rPr>
          <w:rFonts w:ascii="仿宋" w:eastAsia="仿宋" w:hAnsi="仿宋" w:hint="eastAsia"/>
          <w:bCs/>
          <w:color w:val="000000" w:themeColor="text1"/>
          <w:sz w:val="28"/>
          <w:szCs w:val="28"/>
        </w:rPr>
        <w:t>提出从2020年到2035年基本实现社会主义现代化的预期目标和目标值，以及从2035年到2050年建成社会主义现代化省份的预期目标和目标值，初步形成能够体现社会主义现代化内涵的指标体系，并对实现路径</w:t>
      </w:r>
      <w:proofErr w:type="gramStart"/>
      <w:r w:rsidRPr="002B38FD">
        <w:rPr>
          <w:rFonts w:ascii="仿宋" w:eastAsia="仿宋" w:hAnsi="仿宋" w:hint="eastAsia"/>
          <w:bCs/>
          <w:color w:val="000000" w:themeColor="text1"/>
          <w:sz w:val="28"/>
          <w:szCs w:val="28"/>
        </w:rPr>
        <w:t>作出</w:t>
      </w:r>
      <w:proofErr w:type="gramEnd"/>
      <w:r w:rsidRPr="002B38FD">
        <w:rPr>
          <w:rFonts w:ascii="仿宋" w:eastAsia="仿宋" w:hAnsi="仿宋" w:hint="eastAsia"/>
          <w:bCs/>
          <w:color w:val="000000" w:themeColor="text1"/>
          <w:sz w:val="28"/>
          <w:szCs w:val="28"/>
        </w:rPr>
        <w:t>初步探索。</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3C7E46" w:rsidP="00604C43">
      <w:pPr>
        <w:spacing w:line="400" w:lineRule="exact"/>
        <w:ind w:firstLineChars="200" w:firstLine="640"/>
        <w:rPr>
          <w:rFonts w:ascii="楷体_GB2312" w:eastAsia="楷体_GB2312"/>
          <w:color w:val="000000" w:themeColor="text1"/>
          <w:sz w:val="32"/>
          <w:szCs w:val="32"/>
        </w:rPr>
      </w:pPr>
      <w:r>
        <w:rPr>
          <w:rFonts w:ascii="楷体" w:eastAsia="楷体" w:hAnsi="楷体"/>
          <w:color w:val="000000" w:themeColor="text1"/>
          <w:sz w:val="32"/>
          <w:szCs w:val="32"/>
        </w:rPr>
        <w:t>25</w:t>
      </w:r>
      <w:r w:rsidR="00604C43" w:rsidRPr="002B38FD">
        <w:rPr>
          <w:rFonts w:ascii="楷体" w:eastAsia="楷体" w:hAnsi="楷体" w:hint="eastAsia"/>
          <w:color w:val="000000" w:themeColor="text1"/>
          <w:sz w:val="32"/>
          <w:szCs w:val="32"/>
        </w:rPr>
        <w:t>.</w:t>
      </w:r>
      <w:r w:rsidR="00604C43" w:rsidRPr="002B38FD">
        <w:rPr>
          <w:rFonts w:ascii="楷体_GB2312" w:eastAsia="楷体_GB2312" w:hint="eastAsia"/>
          <w:color w:val="000000" w:themeColor="text1"/>
          <w:sz w:val="32"/>
          <w:szCs w:val="32"/>
        </w:rPr>
        <w:t>加快优化投资结构</w:t>
      </w:r>
      <w:r w:rsidR="00241B1D" w:rsidRPr="002B38FD">
        <w:rPr>
          <w:rFonts w:ascii="楷体_GB2312" w:eastAsia="楷体_GB2312" w:hint="eastAsia"/>
          <w:color w:val="000000" w:themeColor="text1"/>
          <w:sz w:val="32"/>
          <w:szCs w:val="32"/>
        </w:rPr>
        <w:t>、</w:t>
      </w:r>
      <w:r w:rsidR="00604C43" w:rsidRPr="002B38FD">
        <w:rPr>
          <w:rFonts w:ascii="楷体_GB2312" w:eastAsia="楷体_GB2312" w:hint="eastAsia"/>
          <w:color w:val="000000" w:themeColor="text1"/>
          <w:sz w:val="32"/>
          <w:szCs w:val="32"/>
        </w:rPr>
        <w:t>促进经济高质量发展路径研究</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课题说明：</w:t>
      </w:r>
      <w:r w:rsidRPr="002B38FD">
        <w:rPr>
          <w:rFonts w:ascii="仿宋" w:eastAsia="仿宋" w:hAnsi="仿宋" w:hint="eastAsia"/>
          <w:bCs/>
          <w:color w:val="000000" w:themeColor="text1"/>
          <w:sz w:val="28"/>
          <w:szCs w:val="28"/>
        </w:rPr>
        <w:t>随着经济发展进入新常态，</w:t>
      </w:r>
      <w:r w:rsidR="006A7D52" w:rsidRPr="002B38FD">
        <w:rPr>
          <w:rFonts w:ascii="仿宋" w:eastAsia="仿宋" w:hAnsi="仿宋" w:hint="eastAsia"/>
          <w:bCs/>
          <w:color w:val="000000" w:themeColor="text1"/>
          <w:sz w:val="28"/>
          <w:szCs w:val="28"/>
        </w:rPr>
        <w:t>如何更加有效</w:t>
      </w:r>
      <w:r w:rsidRPr="002B38FD">
        <w:rPr>
          <w:rFonts w:ascii="仿宋" w:eastAsia="仿宋" w:hAnsi="仿宋" w:hint="eastAsia"/>
          <w:bCs/>
          <w:color w:val="000000" w:themeColor="text1"/>
          <w:sz w:val="28"/>
          <w:szCs w:val="28"/>
        </w:rPr>
        <w:t>开展投融资工作，更大力度优化投资结构，深入推进动力变革、质量变革、效率变革，需要进行深入系统研究。</w:t>
      </w:r>
      <w:r w:rsidR="006A7D52" w:rsidRPr="002B38FD">
        <w:rPr>
          <w:rFonts w:ascii="仿宋" w:eastAsia="仿宋" w:hAnsi="仿宋" w:hint="eastAsia"/>
          <w:bCs/>
          <w:color w:val="000000" w:themeColor="text1"/>
          <w:sz w:val="28"/>
          <w:szCs w:val="28"/>
        </w:rPr>
        <w:t>本课题</w:t>
      </w:r>
      <w:r w:rsidRPr="002B38FD">
        <w:rPr>
          <w:rFonts w:ascii="仿宋" w:eastAsia="仿宋" w:hAnsi="仿宋" w:hint="eastAsia"/>
          <w:bCs/>
          <w:color w:val="000000" w:themeColor="text1"/>
          <w:sz w:val="28"/>
          <w:szCs w:val="28"/>
        </w:rPr>
        <w:t>研究目标：研究提出在防风险的前提下创新投融资方式的路径，破解项目融资难、融资贵问题</w:t>
      </w:r>
      <w:r w:rsidR="006A7D52" w:rsidRPr="002B38FD">
        <w:rPr>
          <w:rFonts w:ascii="仿宋" w:eastAsia="仿宋" w:hAnsi="仿宋" w:hint="eastAsia"/>
          <w:bCs/>
          <w:color w:val="000000" w:themeColor="text1"/>
          <w:sz w:val="28"/>
          <w:szCs w:val="28"/>
        </w:rPr>
        <w:t>；</w:t>
      </w:r>
      <w:r w:rsidRPr="002B38FD">
        <w:rPr>
          <w:rFonts w:ascii="仿宋" w:eastAsia="仿宋" w:hAnsi="仿宋" w:hint="eastAsia"/>
          <w:bCs/>
          <w:color w:val="000000" w:themeColor="text1"/>
          <w:sz w:val="28"/>
          <w:szCs w:val="28"/>
        </w:rPr>
        <w:t>研究提出优化投资结构的重点及举措，更大力度推进经济高质量发展。</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3C7E46" w:rsidP="00604C43">
      <w:pPr>
        <w:spacing w:line="400" w:lineRule="exact"/>
        <w:ind w:firstLineChars="200" w:firstLine="640"/>
        <w:rPr>
          <w:rFonts w:ascii="楷体_GB2312" w:eastAsia="楷体_GB2312"/>
          <w:color w:val="000000" w:themeColor="text1"/>
          <w:sz w:val="32"/>
          <w:szCs w:val="32"/>
        </w:rPr>
      </w:pPr>
      <w:r>
        <w:rPr>
          <w:rFonts w:ascii="楷体" w:eastAsia="楷体" w:hAnsi="楷体"/>
          <w:color w:val="000000" w:themeColor="text1"/>
          <w:sz w:val="32"/>
          <w:szCs w:val="32"/>
        </w:rPr>
        <w:t>26</w:t>
      </w:r>
      <w:r w:rsidR="00604C43" w:rsidRPr="002B38FD">
        <w:rPr>
          <w:rFonts w:ascii="楷体" w:eastAsia="楷体" w:hAnsi="楷体" w:hint="eastAsia"/>
          <w:color w:val="000000" w:themeColor="text1"/>
          <w:sz w:val="32"/>
          <w:szCs w:val="32"/>
        </w:rPr>
        <w:t>.</w:t>
      </w:r>
      <w:r w:rsidR="00604C43" w:rsidRPr="002B38FD">
        <w:rPr>
          <w:rFonts w:ascii="楷体_GB2312" w:eastAsia="楷体_GB2312" w:hint="eastAsia"/>
          <w:color w:val="000000" w:themeColor="text1"/>
          <w:sz w:val="32"/>
          <w:szCs w:val="32"/>
        </w:rPr>
        <w:t>新时代人力资本战略布局及我省应对策略研究</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课题说明：</w:t>
      </w:r>
      <w:r w:rsidRPr="002B38FD">
        <w:rPr>
          <w:rFonts w:ascii="仿宋" w:eastAsia="仿宋" w:hAnsi="仿宋" w:hint="eastAsia"/>
          <w:bCs/>
          <w:color w:val="000000" w:themeColor="text1"/>
          <w:sz w:val="28"/>
          <w:szCs w:val="28"/>
        </w:rPr>
        <w:t>随着人口老龄化的快速发展及资源环境约束不断趋紧，人力资本的稀缺性和重要性不断提升。为了争夺人才红利，缓解人口与经济结构失衡问题，全国各地竞相开展“抢人大战”，对全国人力资本布局及各地发展将产生深远影响。作为人力资本大省的江苏，面对“抢人大战”引起的全国人力资本布局变化及其对我省高质量发展的挑战，需研究出台有力政策措施，筑牢人力资本发展战略优势，为迎接即将到来的人工智能时代做好充分准备。</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952756" w:rsidP="00604C43">
      <w:pPr>
        <w:spacing w:line="400" w:lineRule="exact"/>
        <w:ind w:firstLineChars="200" w:firstLine="640"/>
        <w:rPr>
          <w:rFonts w:ascii="楷体_GB2312" w:eastAsia="楷体_GB2312"/>
          <w:color w:val="000000" w:themeColor="text1"/>
          <w:sz w:val="32"/>
          <w:szCs w:val="32"/>
        </w:rPr>
      </w:pPr>
      <w:r w:rsidRPr="002B38FD">
        <w:rPr>
          <w:rFonts w:ascii="楷体" w:eastAsia="楷体" w:hAnsi="楷体"/>
          <w:color w:val="000000" w:themeColor="text1"/>
          <w:sz w:val="32"/>
          <w:szCs w:val="32"/>
        </w:rPr>
        <w:t>2</w:t>
      </w:r>
      <w:r w:rsidR="003C7E46">
        <w:rPr>
          <w:rFonts w:ascii="楷体" w:eastAsia="楷体" w:hAnsi="楷体"/>
          <w:color w:val="000000" w:themeColor="text1"/>
          <w:sz w:val="32"/>
          <w:szCs w:val="32"/>
        </w:rPr>
        <w:t>7</w:t>
      </w:r>
      <w:r w:rsidR="00604C43" w:rsidRPr="002B38FD">
        <w:rPr>
          <w:rFonts w:ascii="楷体" w:eastAsia="楷体" w:hAnsi="楷体" w:hint="eastAsia"/>
          <w:color w:val="000000" w:themeColor="text1"/>
          <w:sz w:val="32"/>
          <w:szCs w:val="32"/>
        </w:rPr>
        <w:t>.</w:t>
      </w:r>
      <w:r w:rsidR="00B34AE2" w:rsidRPr="002B38FD">
        <w:rPr>
          <w:rFonts w:ascii="楷体_GB2312" w:eastAsia="楷体_GB2312" w:hint="eastAsia"/>
          <w:color w:val="000000" w:themeColor="text1"/>
          <w:sz w:val="32"/>
          <w:szCs w:val="32"/>
        </w:rPr>
        <w:t>推进发展中高端消费</w:t>
      </w:r>
      <w:r w:rsidR="00241B1D" w:rsidRPr="002B38FD">
        <w:rPr>
          <w:rFonts w:ascii="楷体_GB2312" w:eastAsia="楷体_GB2312" w:hint="eastAsia"/>
          <w:color w:val="000000" w:themeColor="text1"/>
          <w:sz w:val="32"/>
          <w:szCs w:val="32"/>
        </w:rPr>
        <w:t>、</w:t>
      </w:r>
      <w:r w:rsidR="00B34AE2" w:rsidRPr="002B38FD">
        <w:rPr>
          <w:rFonts w:ascii="楷体_GB2312" w:eastAsia="楷体_GB2312" w:hint="eastAsia"/>
          <w:color w:val="000000" w:themeColor="text1"/>
          <w:sz w:val="32"/>
          <w:szCs w:val="32"/>
        </w:rPr>
        <w:t>加快培育新增长点研究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当前，我省已进入消费需求持续增长、消费结构加快升级、消费拉动经济作用明显增强的重要阶段，2017年我省消费对经</w:t>
      </w:r>
      <w:r w:rsidRPr="002B38FD">
        <w:rPr>
          <w:rFonts w:ascii="仿宋" w:eastAsia="仿宋" w:hAnsi="仿宋" w:hint="eastAsia"/>
          <w:color w:val="000000" w:themeColor="text1"/>
          <w:sz w:val="28"/>
          <w:szCs w:val="28"/>
        </w:rPr>
        <w:lastRenderedPageBreak/>
        <w:t>济增长的贡献率已达61.7%。</w:t>
      </w:r>
      <w:r w:rsidR="008142AC" w:rsidRPr="002B38FD">
        <w:rPr>
          <w:rFonts w:ascii="仿宋" w:eastAsia="仿宋" w:hAnsi="仿宋" w:hint="eastAsia"/>
          <w:color w:val="000000" w:themeColor="text1"/>
          <w:sz w:val="28"/>
          <w:szCs w:val="28"/>
        </w:rPr>
        <w:t>研究</w:t>
      </w:r>
      <w:r w:rsidRPr="002B38FD">
        <w:rPr>
          <w:rFonts w:ascii="仿宋" w:eastAsia="仿宋" w:hAnsi="仿宋" w:hint="eastAsia"/>
          <w:color w:val="000000" w:themeColor="text1"/>
          <w:sz w:val="28"/>
          <w:szCs w:val="28"/>
        </w:rPr>
        <w:t>如何在增加消费领域特别是中高端消费领域有效供给，推动民生改善和经济结构优化升级，对推进</w:t>
      </w:r>
      <w:r w:rsidR="008142AC" w:rsidRPr="002B38FD">
        <w:rPr>
          <w:rFonts w:ascii="仿宋" w:eastAsia="仿宋" w:hAnsi="仿宋" w:hint="eastAsia"/>
          <w:color w:val="000000" w:themeColor="text1"/>
          <w:sz w:val="28"/>
          <w:szCs w:val="28"/>
        </w:rPr>
        <w:t>“两聚一高”新实践、建设“强富美高”新江苏有非常重要的意义。</w:t>
      </w:r>
      <w:r w:rsidR="00241B1D" w:rsidRPr="002B38FD">
        <w:rPr>
          <w:rFonts w:ascii="仿宋" w:eastAsia="仿宋" w:hAnsi="仿宋" w:hint="eastAsia"/>
          <w:color w:val="000000" w:themeColor="text1"/>
          <w:sz w:val="28"/>
          <w:szCs w:val="28"/>
        </w:rPr>
        <w:t>本</w:t>
      </w:r>
      <w:r w:rsidR="008142AC" w:rsidRPr="002B38FD">
        <w:rPr>
          <w:rFonts w:ascii="仿宋" w:eastAsia="仿宋" w:hAnsi="仿宋" w:hint="eastAsia"/>
          <w:color w:val="000000" w:themeColor="text1"/>
          <w:sz w:val="28"/>
          <w:szCs w:val="28"/>
        </w:rPr>
        <w:t>课题</w:t>
      </w:r>
      <w:proofErr w:type="gramStart"/>
      <w:r w:rsidRPr="002B38FD">
        <w:rPr>
          <w:rFonts w:ascii="仿宋" w:eastAsia="仿宋" w:hAnsi="仿宋" w:hint="eastAsia"/>
          <w:color w:val="000000" w:themeColor="text1"/>
          <w:sz w:val="28"/>
          <w:szCs w:val="28"/>
        </w:rPr>
        <w:t>拟</w:t>
      </w:r>
      <w:r w:rsidR="008142AC" w:rsidRPr="002B38FD">
        <w:rPr>
          <w:rFonts w:ascii="仿宋" w:eastAsia="仿宋" w:hAnsi="仿宋" w:hint="eastAsia"/>
          <w:color w:val="000000" w:themeColor="text1"/>
          <w:sz w:val="28"/>
          <w:szCs w:val="28"/>
        </w:rPr>
        <w:t>研究</w:t>
      </w:r>
      <w:proofErr w:type="gramEnd"/>
      <w:r w:rsidRPr="002B38FD">
        <w:rPr>
          <w:rFonts w:ascii="仿宋" w:eastAsia="仿宋" w:hAnsi="仿宋" w:hint="eastAsia"/>
          <w:color w:val="000000" w:themeColor="text1"/>
          <w:sz w:val="28"/>
          <w:szCs w:val="28"/>
        </w:rPr>
        <w:t>创新消费方式，释放居民购买能力，</w:t>
      </w:r>
      <w:r w:rsidR="008142AC" w:rsidRPr="002B38FD">
        <w:rPr>
          <w:rFonts w:ascii="仿宋" w:eastAsia="仿宋" w:hAnsi="仿宋" w:hint="eastAsia"/>
          <w:color w:val="000000" w:themeColor="text1"/>
          <w:sz w:val="28"/>
          <w:szCs w:val="28"/>
        </w:rPr>
        <w:t>以</w:t>
      </w:r>
      <w:r w:rsidRPr="002B38FD">
        <w:rPr>
          <w:rFonts w:ascii="仿宋" w:eastAsia="仿宋" w:hAnsi="仿宋" w:hint="eastAsia"/>
          <w:color w:val="000000" w:themeColor="text1"/>
          <w:sz w:val="28"/>
          <w:szCs w:val="28"/>
        </w:rPr>
        <w:t>加快在中高端消费等领域培育新增长点、形成新动能。</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11</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952756" w:rsidP="00604C43">
      <w:pPr>
        <w:spacing w:line="400" w:lineRule="exact"/>
        <w:ind w:firstLineChars="200" w:firstLine="640"/>
        <w:rPr>
          <w:rFonts w:ascii="楷体_GB2312" w:eastAsia="楷体_GB2312"/>
          <w:color w:val="000000" w:themeColor="text1"/>
          <w:sz w:val="32"/>
          <w:szCs w:val="32"/>
        </w:rPr>
      </w:pPr>
      <w:r w:rsidRPr="002B38FD">
        <w:rPr>
          <w:rFonts w:ascii="楷体" w:eastAsia="楷体" w:hAnsi="楷体"/>
          <w:color w:val="000000" w:themeColor="text1"/>
          <w:sz w:val="32"/>
          <w:szCs w:val="32"/>
        </w:rPr>
        <w:t>2</w:t>
      </w:r>
      <w:r w:rsidR="003C7E46">
        <w:rPr>
          <w:rFonts w:ascii="楷体" w:eastAsia="楷体" w:hAnsi="楷体"/>
          <w:color w:val="000000" w:themeColor="text1"/>
          <w:sz w:val="32"/>
          <w:szCs w:val="32"/>
        </w:rPr>
        <w:t>8</w:t>
      </w:r>
      <w:r w:rsidR="00604C43" w:rsidRPr="002B38FD">
        <w:rPr>
          <w:rFonts w:ascii="楷体" w:eastAsia="楷体" w:hAnsi="楷体" w:hint="eastAsia"/>
          <w:color w:val="000000" w:themeColor="text1"/>
          <w:sz w:val="32"/>
          <w:szCs w:val="32"/>
        </w:rPr>
        <w:t>.</w:t>
      </w:r>
      <w:r w:rsidR="00B34AE2" w:rsidRPr="002B38FD">
        <w:rPr>
          <w:rFonts w:ascii="楷体_GB2312" w:eastAsia="楷体_GB2312" w:hint="eastAsia"/>
          <w:color w:val="000000" w:themeColor="text1"/>
          <w:sz w:val="32"/>
          <w:szCs w:val="32"/>
        </w:rPr>
        <w:t>江苏推动经济高质量发展的体制机制改革创新</w:t>
      </w:r>
      <w:r w:rsidR="00604C43" w:rsidRPr="002B38FD">
        <w:rPr>
          <w:rFonts w:ascii="楷体_GB2312" w:eastAsia="楷体_GB2312" w:hint="eastAsia"/>
          <w:color w:val="000000" w:themeColor="text1"/>
          <w:sz w:val="32"/>
          <w:szCs w:val="32"/>
        </w:rPr>
        <w:t>研究</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江苏省委明确了“六个高质量</w:t>
      </w:r>
      <w:r w:rsidR="00B34AE2" w:rsidRPr="002B38FD">
        <w:rPr>
          <w:rFonts w:ascii="仿宋" w:eastAsia="仿宋" w:hAnsi="仿宋" w:hint="eastAsia"/>
          <w:color w:val="000000" w:themeColor="text1"/>
          <w:sz w:val="28"/>
          <w:szCs w:val="28"/>
        </w:rPr>
        <w:t>”</w:t>
      </w:r>
      <w:r w:rsidRPr="002B38FD">
        <w:rPr>
          <w:rFonts w:ascii="仿宋" w:eastAsia="仿宋" w:hAnsi="仿宋" w:hint="eastAsia"/>
          <w:color w:val="000000" w:themeColor="text1"/>
          <w:sz w:val="28"/>
          <w:szCs w:val="28"/>
        </w:rPr>
        <w:t>发展的目标要求。江苏如何跨越由高速增长阶段转向高质量发展阶段的重大关口，尤其是如何进一步解放思想，全面深化改革，为经济高质量发展提供体制机制保障，</w:t>
      </w:r>
      <w:r w:rsidR="008142AC" w:rsidRPr="002B38FD">
        <w:rPr>
          <w:rFonts w:ascii="仿宋" w:eastAsia="仿宋" w:hAnsi="仿宋" w:hint="eastAsia"/>
          <w:color w:val="000000" w:themeColor="text1"/>
          <w:sz w:val="28"/>
          <w:szCs w:val="28"/>
        </w:rPr>
        <w:t>是该</w:t>
      </w:r>
      <w:r w:rsidR="008142AC" w:rsidRPr="002B38FD">
        <w:rPr>
          <w:rFonts w:ascii="仿宋" w:eastAsia="仿宋" w:hAnsi="仿宋"/>
          <w:color w:val="000000" w:themeColor="text1"/>
          <w:sz w:val="28"/>
          <w:szCs w:val="28"/>
        </w:rPr>
        <w:t>课题研究的主要任务</w:t>
      </w:r>
      <w:r w:rsidRPr="002B38FD">
        <w:rPr>
          <w:rFonts w:ascii="仿宋" w:eastAsia="仿宋" w:hAnsi="仿宋" w:hint="eastAsia"/>
          <w:color w:val="000000" w:themeColor="text1"/>
          <w:sz w:val="28"/>
          <w:szCs w:val="28"/>
        </w:rPr>
        <w:t>。</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10</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952756" w:rsidP="00604C43">
      <w:pPr>
        <w:spacing w:line="400" w:lineRule="exact"/>
        <w:ind w:firstLineChars="200" w:firstLine="640"/>
        <w:rPr>
          <w:rFonts w:ascii="楷体_GB2312" w:eastAsia="楷体_GB2312"/>
          <w:color w:val="000000" w:themeColor="text1"/>
          <w:sz w:val="32"/>
          <w:szCs w:val="32"/>
        </w:rPr>
      </w:pPr>
      <w:r w:rsidRPr="002B38FD">
        <w:rPr>
          <w:rFonts w:ascii="楷体" w:eastAsia="楷体" w:hAnsi="楷体"/>
          <w:color w:val="000000" w:themeColor="text1"/>
          <w:sz w:val="32"/>
          <w:szCs w:val="32"/>
        </w:rPr>
        <w:t>2</w:t>
      </w:r>
      <w:r w:rsidR="003C7E46">
        <w:rPr>
          <w:rFonts w:ascii="楷体" w:eastAsia="楷体" w:hAnsi="楷体"/>
          <w:color w:val="000000" w:themeColor="text1"/>
          <w:sz w:val="32"/>
          <w:szCs w:val="32"/>
        </w:rPr>
        <w:t>9</w:t>
      </w:r>
      <w:r w:rsidR="00604C43" w:rsidRPr="002B38FD">
        <w:rPr>
          <w:rFonts w:ascii="楷体" w:eastAsia="楷体" w:hAnsi="楷体" w:hint="eastAsia"/>
          <w:color w:val="000000" w:themeColor="text1"/>
          <w:sz w:val="32"/>
          <w:szCs w:val="32"/>
        </w:rPr>
        <w:t>.</w:t>
      </w:r>
      <w:r w:rsidR="00604C43" w:rsidRPr="002B38FD">
        <w:rPr>
          <w:rFonts w:ascii="楷体_GB2312" w:eastAsia="楷体_GB2312" w:hint="eastAsia"/>
          <w:color w:val="000000" w:themeColor="text1"/>
          <w:sz w:val="32"/>
          <w:szCs w:val="32"/>
        </w:rPr>
        <w:t>江苏建设现代化经济体系的重难点问题及对策研究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江苏经济如何在新一轮创新型经济蓬勃</w:t>
      </w:r>
      <w:r w:rsidR="00241B1D" w:rsidRPr="002B38FD">
        <w:rPr>
          <w:rFonts w:ascii="仿宋" w:eastAsia="仿宋" w:hAnsi="仿宋" w:hint="eastAsia"/>
          <w:color w:val="000000" w:themeColor="text1"/>
          <w:sz w:val="28"/>
          <w:szCs w:val="28"/>
        </w:rPr>
        <w:t>发展</w:t>
      </w:r>
      <w:r w:rsidRPr="002B38FD">
        <w:rPr>
          <w:rFonts w:ascii="仿宋" w:eastAsia="仿宋" w:hAnsi="仿宋" w:hint="eastAsia"/>
          <w:color w:val="000000" w:themeColor="text1"/>
          <w:sz w:val="28"/>
          <w:szCs w:val="28"/>
        </w:rPr>
        <w:t>的战略机遇期，建立起具有江苏特色的现代化经济体系，对于我省“强富美高”新江苏建设和为全国高质量发展探路具有重要意义。课题研究应紧密结合十九大报告和省情特点，立足“两个阶段”，着眼于中微观层面，把脉我省在创新引领、产业体系、载体平台、要素支撑、政策保障等领域存在的重点和难点问题，强化趋势分析、规律探索和路径设计，给出可操作性的对策建议。</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3C7E46" w:rsidP="00604C43">
      <w:pPr>
        <w:spacing w:line="400" w:lineRule="exact"/>
        <w:ind w:firstLineChars="200" w:firstLine="640"/>
        <w:rPr>
          <w:rFonts w:ascii="楷体_GB2312" w:eastAsia="楷体_GB2312"/>
          <w:color w:val="000000" w:themeColor="text1"/>
          <w:sz w:val="32"/>
          <w:szCs w:val="32"/>
        </w:rPr>
      </w:pPr>
      <w:r>
        <w:rPr>
          <w:rFonts w:ascii="楷体" w:eastAsia="楷体" w:hAnsi="楷体"/>
          <w:color w:val="000000" w:themeColor="text1"/>
          <w:sz w:val="32"/>
          <w:szCs w:val="32"/>
        </w:rPr>
        <w:t>30</w:t>
      </w:r>
      <w:r w:rsidR="00604C43" w:rsidRPr="002B38FD">
        <w:rPr>
          <w:rFonts w:ascii="楷体" w:eastAsia="楷体" w:hAnsi="楷体" w:hint="eastAsia"/>
          <w:color w:val="000000" w:themeColor="text1"/>
          <w:sz w:val="32"/>
          <w:szCs w:val="32"/>
        </w:rPr>
        <w:t>.</w:t>
      </w:r>
      <w:r w:rsidR="00B34AE2" w:rsidRPr="002B38FD">
        <w:rPr>
          <w:rFonts w:ascii="楷体_GB2312" w:eastAsia="楷体_GB2312" w:hint="eastAsia"/>
          <w:color w:val="000000" w:themeColor="text1"/>
          <w:sz w:val="32"/>
          <w:szCs w:val="32"/>
        </w:rPr>
        <w:t>江苏</w:t>
      </w:r>
      <w:r w:rsidR="00604C43" w:rsidRPr="002B38FD">
        <w:rPr>
          <w:rFonts w:ascii="楷体_GB2312" w:eastAsia="楷体_GB2312" w:hint="eastAsia"/>
          <w:color w:val="000000" w:themeColor="text1"/>
          <w:sz w:val="32"/>
          <w:szCs w:val="32"/>
        </w:rPr>
        <w:t>以</w:t>
      </w:r>
      <w:r w:rsidR="00B34AE2" w:rsidRPr="002B38FD">
        <w:rPr>
          <w:rFonts w:ascii="楷体_GB2312" w:eastAsia="楷体_GB2312" w:hint="eastAsia"/>
          <w:color w:val="000000" w:themeColor="text1"/>
          <w:sz w:val="32"/>
          <w:szCs w:val="32"/>
        </w:rPr>
        <w:t>信用监管体系建设推动经济高质量发展</w:t>
      </w:r>
      <w:r w:rsidR="00604C43" w:rsidRPr="002B38FD">
        <w:rPr>
          <w:rFonts w:ascii="楷体_GB2312" w:eastAsia="楷体_GB2312" w:hint="eastAsia"/>
          <w:color w:val="000000" w:themeColor="text1"/>
          <w:sz w:val="32"/>
          <w:szCs w:val="32"/>
        </w:rPr>
        <w:t>研究</w:t>
      </w:r>
    </w:p>
    <w:p w:rsidR="00604C43" w:rsidRPr="002B38FD" w:rsidRDefault="00604C43" w:rsidP="00266F7F">
      <w:pPr>
        <w:spacing w:line="44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健全完善社会信用体系，深化信用监管，</w:t>
      </w:r>
      <w:r w:rsidR="00266F7F" w:rsidRPr="002B38FD">
        <w:rPr>
          <w:rFonts w:ascii="仿宋" w:eastAsia="仿宋" w:hAnsi="仿宋"/>
          <w:color w:val="000000" w:themeColor="text1"/>
          <w:sz w:val="28"/>
          <w:szCs w:val="28"/>
        </w:rPr>
        <w:t>是</w:t>
      </w:r>
      <w:r w:rsidR="00266F7F" w:rsidRPr="002B38FD">
        <w:rPr>
          <w:rFonts w:ascii="仿宋" w:eastAsia="仿宋" w:hAnsi="仿宋" w:hint="eastAsia"/>
          <w:color w:val="000000" w:themeColor="text1"/>
          <w:sz w:val="28"/>
          <w:szCs w:val="28"/>
        </w:rPr>
        <w:t>高质量</w:t>
      </w:r>
      <w:r w:rsidRPr="002B38FD">
        <w:rPr>
          <w:rFonts w:ascii="仿宋" w:eastAsia="仿宋" w:hAnsi="仿宋" w:hint="eastAsia"/>
          <w:color w:val="000000" w:themeColor="text1"/>
          <w:sz w:val="28"/>
          <w:szCs w:val="28"/>
        </w:rPr>
        <w:t>发展的重要抓手，对于建立公平诚信的市场和社会环境具有重要意义。本课题力求在全面推进经济高质量发展目标下，注重借鉴国际信用立法先进经验，立足省情特点，探索建立以信用为核心的新型监管机制，加快构建以信用管理制度为保障、信用信息系统建设和信息共享为基础、信用信息和信用产品应用为依托、信用分类和联动监管为手</w:t>
      </w:r>
      <w:r w:rsidR="00266F7F" w:rsidRPr="002B38FD">
        <w:rPr>
          <w:rFonts w:ascii="仿宋" w:eastAsia="仿宋" w:hAnsi="仿宋" w:hint="eastAsia"/>
          <w:color w:val="000000" w:themeColor="text1"/>
          <w:sz w:val="28"/>
          <w:szCs w:val="28"/>
        </w:rPr>
        <w:t>段的</w:t>
      </w:r>
      <w:r w:rsidR="00266F7F" w:rsidRPr="002B38FD">
        <w:rPr>
          <w:rFonts w:ascii="仿宋" w:eastAsia="仿宋" w:hAnsi="仿宋" w:hint="eastAsia"/>
          <w:color w:val="000000" w:themeColor="text1"/>
          <w:sz w:val="28"/>
          <w:szCs w:val="28"/>
        </w:rPr>
        <w:lastRenderedPageBreak/>
        <w:t>信用监管体系</w:t>
      </w:r>
      <w:r w:rsidRPr="002B38FD">
        <w:rPr>
          <w:rFonts w:ascii="仿宋" w:eastAsia="仿宋" w:hAnsi="仿宋" w:hint="eastAsia"/>
          <w:color w:val="000000" w:themeColor="text1"/>
          <w:sz w:val="28"/>
          <w:szCs w:val="28"/>
        </w:rPr>
        <w:t>。</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6C79DD" w:rsidP="00604C43">
      <w:pPr>
        <w:spacing w:line="400" w:lineRule="exact"/>
        <w:ind w:firstLineChars="200" w:firstLine="600"/>
        <w:rPr>
          <w:rFonts w:ascii="仿宋" w:eastAsia="仿宋" w:hAnsi="仿宋"/>
          <w:color w:val="000000" w:themeColor="text1"/>
          <w:sz w:val="28"/>
          <w:szCs w:val="28"/>
        </w:rPr>
      </w:pPr>
      <w:r w:rsidRPr="002B38FD">
        <w:rPr>
          <w:rFonts w:ascii="黑体" w:eastAsia="黑体" w:hAnsi="黑体" w:hint="eastAsia"/>
          <w:color w:val="000000" w:themeColor="text1"/>
          <w:sz w:val="30"/>
          <w:szCs w:val="30"/>
        </w:rPr>
        <w:t>六</w:t>
      </w:r>
      <w:r w:rsidR="00604C43" w:rsidRPr="002B38FD">
        <w:rPr>
          <w:rFonts w:ascii="黑体" w:eastAsia="黑体" w:hAnsi="黑体" w:hint="eastAsia"/>
          <w:color w:val="000000" w:themeColor="text1"/>
          <w:sz w:val="30"/>
          <w:szCs w:val="30"/>
        </w:rPr>
        <w:t>、省经信委：</w:t>
      </w:r>
      <w:r w:rsidR="00604C43" w:rsidRPr="002B38FD">
        <w:rPr>
          <w:rFonts w:ascii="黑体" w:eastAsia="黑体" w:hAnsi="黑体"/>
          <w:color w:val="000000" w:themeColor="text1"/>
          <w:sz w:val="30"/>
          <w:szCs w:val="30"/>
        </w:rPr>
        <w:t>3</w:t>
      </w:r>
      <w:r w:rsidR="00604C43" w:rsidRPr="002B38FD">
        <w:rPr>
          <w:rFonts w:ascii="黑体" w:eastAsia="黑体" w:hAnsi="黑体" w:hint="eastAsia"/>
          <w:color w:val="000000" w:themeColor="text1"/>
          <w:sz w:val="30"/>
          <w:szCs w:val="30"/>
        </w:rPr>
        <w:t>项</w:t>
      </w: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31</w:t>
      </w:r>
      <w:r w:rsidR="00604C43" w:rsidRPr="002B38FD">
        <w:rPr>
          <w:rFonts w:ascii="楷体" w:eastAsia="楷体" w:hAnsi="楷体" w:hint="eastAsia"/>
          <w:color w:val="000000" w:themeColor="text1"/>
          <w:sz w:val="32"/>
          <w:szCs w:val="32"/>
        </w:rPr>
        <w:t>.</w:t>
      </w:r>
      <w:r w:rsidR="00094E4F" w:rsidRPr="002B38FD">
        <w:rPr>
          <w:rFonts w:ascii="楷体" w:eastAsia="楷体" w:hAnsi="楷体" w:hint="eastAsia"/>
          <w:color w:val="000000" w:themeColor="text1"/>
          <w:sz w:val="32"/>
          <w:szCs w:val="32"/>
        </w:rPr>
        <w:t>中美贸易摩擦</w:t>
      </w:r>
      <w:r w:rsidR="00604C43" w:rsidRPr="002B38FD">
        <w:rPr>
          <w:rFonts w:ascii="楷体" w:eastAsia="楷体" w:hAnsi="楷体" w:hint="eastAsia"/>
          <w:color w:val="000000" w:themeColor="text1"/>
          <w:sz w:val="32"/>
          <w:szCs w:val="32"/>
        </w:rPr>
        <w:t>背景下江苏自主可控半导体产业发展研究</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00B34AE2" w:rsidRPr="002B38FD">
        <w:rPr>
          <w:rFonts w:ascii="仿宋" w:eastAsia="仿宋" w:hAnsi="仿宋" w:cs="Times New Roman" w:hint="eastAsia"/>
          <w:color w:val="000000" w:themeColor="text1"/>
          <w:sz w:val="28"/>
          <w:szCs w:val="28"/>
        </w:rPr>
        <w:t>中美贸易</w:t>
      </w:r>
      <w:r w:rsidR="00094E4F" w:rsidRPr="002B38FD">
        <w:rPr>
          <w:rFonts w:ascii="仿宋" w:eastAsia="仿宋" w:hAnsi="仿宋" w:cs="Times New Roman" w:hint="eastAsia"/>
          <w:color w:val="000000" w:themeColor="text1"/>
          <w:sz w:val="28"/>
          <w:szCs w:val="28"/>
        </w:rPr>
        <w:t>摩擦</w:t>
      </w:r>
      <w:r w:rsidR="00B34AE2" w:rsidRPr="002B38FD">
        <w:rPr>
          <w:rFonts w:ascii="仿宋" w:eastAsia="仿宋" w:hAnsi="仿宋" w:cs="Times New Roman" w:hint="eastAsia"/>
          <w:color w:val="000000" w:themeColor="text1"/>
          <w:sz w:val="28"/>
          <w:szCs w:val="28"/>
        </w:rPr>
        <w:t>背景下，</w:t>
      </w:r>
      <w:r w:rsidRPr="002B38FD">
        <w:rPr>
          <w:rFonts w:ascii="仿宋" w:eastAsia="仿宋" w:hAnsi="仿宋" w:cs="Times New Roman" w:hint="eastAsia"/>
          <w:color w:val="000000" w:themeColor="text1"/>
          <w:sz w:val="28"/>
          <w:szCs w:val="28"/>
        </w:rPr>
        <w:t>深入分析全球半导体产业发展趋势，剖析我省半导体产业面临的机遇和挑战，梳理我省半导体产业及关联集成电路、芯片产业</w:t>
      </w:r>
      <w:proofErr w:type="gramStart"/>
      <w:r w:rsidRPr="002B38FD">
        <w:rPr>
          <w:rFonts w:ascii="仿宋" w:eastAsia="仿宋" w:hAnsi="仿宋" w:cs="Times New Roman" w:hint="eastAsia"/>
          <w:color w:val="000000" w:themeColor="text1"/>
          <w:sz w:val="28"/>
          <w:szCs w:val="28"/>
        </w:rPr>
        <w:t>链关键</w:t>
      </w:r>
      <w:proofErr w:type="gramEnd"/>
      <w:r w:rsidRPr="002B38FD">
        <w:rPr>
          <w:rFonts w:ascii="仿宋" w:eastAsia="仿宋" w:hAnsi="仿宋" w:cs="Times New Roman" w:hint="eastAsia"/>
          <w:color w:val="000000" w:themeColor="text1"/>
          <w:sz w:val="28"/>
          <w:szCs w:val="28"/>
        </w:rPr>
        <w:t>环节竞争力现状、技术水平和重点企业分布情况，研究提出推动我省自主可控半导体产业发展的思路和对策建议。</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32</w:t>
      </w:r>
      <w:r w:rsidR="00604C43" w:rsidRPr="002B38FD">
        <w:rPr>
          <w:rFonts w:ascii="楷体" w:eastAsia="楷体" w:hAnsi="楷体" w:hint="eastAsia"/>
          <w:color w:val="000000" w:themeColor="text1"/>
          <w:sz w:val="32"/>
          <w:szCs w:val="32"/>
        </w:rPr>
        <w:t>.长江经济带生态保护背景下扬子江城市群制造业布局优化研究</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党中央高度重视长江经济带生态修复</w:t>
      </w:r>
      <w:r w:rsidR="006D39BD" w:rsidRPr="002B38FD">
        <w:rPr>
          <w:rFonts w:ascii="仿宋" w:eastAsia="仿宋" w:hAnsi="仿宋" w:cs="Times New Roman" w:hint="eastAsia"/>
          <w:color w:val="000000" w:themeColor="text1"/>
          <w:sz w:val="28"/>
          <w:szCs w:val="28"/>
        </w:rPr>
        <w:t>工作。本课题</w:t>
      </w:r>
      <w:r w:rsidRPr="002B38FD">
        <w:rPr>
          <w:rFonts w:ascii="仿宋" w:eastAsia="仿宋" w:hAnsi="仿宋" w:cs="Times New Roman" w:hint="eastAsia"/>
          <w:color w:val="000000" w:themeColor="text1"/>
          <w:sz w:val="28"/>
          <w:szCs w:val="28"/>
        </w:rPr>
        <w:t>依托扬子江城市群</w:t>
      </w:r>
      <w:r w:rsidRPr="002B38FD">
        <w:rPr>
          <w:rFonts w:ascii="仿宋" w:eastAsia="仿宋" w:hAnsi="仿宋" w:cs="Times New Roman"/>
          <w:color w:val="000000" w:themeColor="text1"/>
          <w:sz w:val="28"/>
          <w:szCs w:val="28"/>
        </w:rPr>
        <w:t>制造业基础现状，深入剖析发达国家制造业布局典型经验做法，研究提出落实</w:t>
      </w:r>
      <w:r w:rsidRPr="002B38FD">
        <w:rPr>
          <w:rFonts w:ascii="仿宋" w:eastAsia="仿宋" w:hAnsi="仿宋" w:cs="Times New Roman" w:hint="eastAsia"/>
          <w:color w:val="000000" w:themeColor="text1"/>
          <w:sz w:val="28"/>
          <w:szCs w:val="28"/>
        </w:rPr>
        <w:t>“</w:t>
      </w:r>
      <w:r w:rsidRPr="002B38FD">
        <w:rPr>
          <w:rFonts w:ascii="仿宋" w:eastAsia="仿宋" w:hAnsi="仿宋" w:cs="Times New Roman"/>
          <w:color w:val="000000" w:themeColor="text1"/>
          <w:sz w:val="28"/>
          <w:szCs w:val="28"/>
        </w:rPr>
        <w:t>1+3</w:t>
      </w:r>
      <w:r w:rsidRPr="002B38FD">
        <w:rPr>
          <w:rFonts w:ascii="仿宋" w:eastAsia="仿宋" w:hAnsi="仿宋" w:cs="Times New Roman" w:hint="eastAsia"/>
          <w:color w:val="000000" w:themeColor="text1"/>
          <w:sz w:val="28"/>
          <w:szCs w:val="28"/>
        </w:rPr>
        <w:t>”重</w:t>
      </w:r>
      <w:r w:rsidRPr="002B38FD">
        <w:rPr>
          <w:rFonts w:ascii="仿宋" w:eastAsia="仿宋" w:hAnsi="仿宋" w:cs="Times New Roman"/>
          <w:color w:val="000000" w:themeColor="text1"/>
          <w:sz w:val="28"/>
          <w:szCs w:val="28"/>
        </w:rPr>
        <w:t>点功能区战略</w:t>
      </w:r>
      <w:r w:rsidRPr="002B38FD">
        <w:rPr>
          <w:rFonts w:ascii="仿宋" w:eastAsia="仿宋" w:hAnsi="仿宋" w:cs="Times New Roman" w:hint="eastAsia"/>
          <w:color w:val="000000" w:themeColor="text1"/>
          <w:sz w:val="28"/>
          <w:szCs w:val="28"/>
        </w:rPr>
        <w:t>，</w:t>
      </w:r>
      <w:r w:rsidRPr="002B38FD">
        <w:rPr>
          <w:rFonts w:ascii="仿宋" w:eastAsia="仿宋" w:hAnsi="仿宋" w:cs="Times New Roman"/>
          <w:color w:val="000000" w:themeColor="text1"/>
          <w:sz w:val="28"/>
          <w:szCs w:val="28"/>
        </w:rPr>
        <w:t>优化</w:t>
      </w:r>
      <w:r w:rsidRPr="002B38FD">
        <w:rPr>
          <w:rFonts w:ascii="仿宋" w:eastAsia="仿宋" w:hAnsi="仿宋" w:cs="Times New Roman" w:hint="eastAsia"/>
          <w:color w:val="000000" w:themeColor="text1"/>
          <w:sz w:val="28"/>
          <w:szCs w:val="28"/>
        </w:rPr>
        <w:t>扬子江城市群</w:t>
      </w:r>
      <w:r w:rsidRPr="002B38FD">
        <w:rPr>
          <w:rFonts w:ascii="仿宋" w:eastAsia="仿宋" w:hAnsi="仿宋" w:cs="Times New Roman"/>
          <w:color w:val="000000" w:themeColor="text1"/>
          <w:sz w:val="28"/>
          <w:szCs w:val="28"/>
        </w:rPr>
        <w:t>制造业布局的路径措施，为指导各市特色主导产业选择，形成错位竞争、一体化发展的制造业格局提供参考和决策依据。</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33</w:t>
      </w:r>
      <w:r w:rsidR="00604C43" w:rsidRPr="002B38FD">
        <w:rPr>
          <w:rFonts w:ascii="楷体" w:eastAsia="楷体" w:hAnsi="楷体" w:hint="eastAsia"/>
          <w:color w:val="000000" w:themeColor="text1"/>
          <w:sz w:val="32"/>
          <w:szCs w:val="32"/>
        </w:rPr>
        <w:t>.</w:t>
      </w:r>
      <w:r w:rsidR="00604C43" w:rsidRPr="002B38FD">
        <w:rPr>
          <w:rFonts w:ascii="楷体" w:eastAsia="楷体" w:hAnsi="楷体"/>
          <w:color w:val="000000" w:themeColor="text1"/>
          <w:sz w:val="32"/>
          <w:szCs w:val="32"/>
        </w:rPr>
        <w:t>产业政策</w:t>
      </w:r>
      <w:r w:rsidR="00604C43" w:rsidRPr="002B38FD">
        <w:rPr>
          <w:rFonts w:ascii="楷体" w:eastAsia="楷体" w:hAnsi="楷体" w:hint="eastAsia"/>
          <w:color w:val="000000" w:themeColor="text1"/>
          <w:sz w:val="32"/>
          <w:szCs w:val="32"/>
        </w:rPr>
        <w:t>协同</w:t>
      </w:r>
      <w:r w:rsidR="00604C43" w:rsidRPr="002B38FD">
        <w:rPr>
          <w:rFonts w:ascii="楷体" w:eastAsia="楷体" w:hAnsi="楷体"/>
          <w:color w:val="000000" w:themeColor="text1"/>
          <w:sz w:val="32"/>
          <w:szCs w:val="32"/>
        </w:rPr>
        <w:t>支持江苏制造业高质量发展</w:t>
      </w:r>
      <w:r w:rsidR="00604C43" w:rsidRPr="002B38FD">
        <w:rPr>
          <w:rFonts w:ascii="楷体" w:eastAsia="楷体" w:hAnsi="楷体" w:hint="eastAsia"/>
          <w:color w:val="000000" w:themeColor="text1"/>
          <w:sz w:val="32"/>
          <w:szCs w:val="32"/>
        </w:rPr>
        <w:t>研究</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006D39BD" w:rsidRPr="002B38FD">
        <w:rPr>
          <w:rFonts w:ascii="仿宋" w:eastAsia="仿宋" w:hAnsi="仿宋" w:cs="Times New Roman" w:hint="eastAsia"/>
          <w:color w:val="000000" w:themeColor="text1"/>
          <w:sz w:val="28"/>
          <w:szCs w:val="28"/>
        </w:rPr>
        <w:t>本课题</w:t>
      </w:r>
      <w:r w:rsidR="006D39BD" w:rsidRPr="002B38FD">
        <w:rPr>
          <w:rFonts w:ascii="仿宋" w:eastAsia="仿宋" w:hAnsi="仿宋" w:cs="Times New Roman"/>
          <w:color w:val="000000" w:themeColor="text1"/>
          <w:sz w:val="28"/>
          <w:szCs w:val="28"/>
        </w:rPr>
        <w:t>要</w:t>
      </w:r>
      <w:r w:rsidRPr="002B38FD">
        <w:rPr>
          <w:rFonts w:ascii="仿宋" w:eastAsia="仿宋" w:hAnsi="仿宋" w:cs="Times New Roman" w:hint="eastAsia"/>
          <w:color w:val="000000" w:themeColor="text1"/>
          <w:sz w:val="28"/>
          <w:szCs w:val="28"/>
        </w:rPr>
        <w:t>针对产业政策支持制造业发展相对分散、无法形成协同效应等问题，借鉴世界制造强国通过顶层设计，协同支持制造业发展的经验，研究提出促进江苏制造业高质量发展的产业政策设计和支持方式，聚焦短板瓶颈，明确重点领域、路径及相关政策建议。</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6C79DD" w:rsidP="00604C43">
      <w:pPr>
        <w:spacing w:line="400" w:lineRule="exact"/>
        <w:ind w:firstLineChars="200" w:firstLine="600"/>
        <w:rPr>
          <w:rFonts w:ascii="仿宋" w:eastAsia="仿宋" w:hAnsi="仿宋"/>
          <w:color w:val="000000" w:themeColor="text1"/>
          <w:sz w:val="28"/>
          <w:szCs w:val="28"/>
        </w:rPr>
      </w:pPr>
      <w:r w:rsidRPr="002B38FD">
        <w:rPr>
          <w:rFonts w:ascii="黑体" w:eastAsia="黑体" w:hAnsi="黑体" w:hint="eastAsia"/>
          <w:color w:val="000000" w:themeColor="text1"/>
          <w:sz w:val="30"/>
          <w:szCs w:val="30"/>
        </w:rPr>
        <w:lastRenderedPageBreak/>
        <w:t>七</w:t>
      </w:r>
      <w:r w:rsidR="00604C43" w:rsidRPr="002B38FD">
        <w:rPr>
          <w:rFonts w:ascii="黑体" w:eastAsia="黑体" w:hAnsi="黑体" w:hint="eastAsia"/>
          <w:color w:val="000000" w:themeColor="text1"/>
          <w:sz w:val="30"/>
          <w:szCs w:val="30"/>
        </w:rPr>
        <w:t>、省教育厅：</w:t>
      </w:r>
      <w:r w:rsidR="00604C43" w:rsidRPr="002B38FD">
        <w:rPr>
          <w:rFonts w:ascii="黑体" w:eastAsia="黑体" w:hAnsi="黑体"/>
          <w:color w:val="000000" w:themeColor="text1"/>
          <w:sz w:val="30"/>
          <w:szCs w:val="30"/>
        </w:rPr>
        <w:t>3</w:t>
      </w:r>
      <w:r w:rsidR="00604C43" w:rsidRPr="002B38FD">
        <w:rPr>
          <w:rFonts w:ascii="黑体" w:eastAsia="黑体" w:hAnsi="黑体" w:hint="eastAsia"/>
          <w:color w:val="000000" w:themeColor="text1"/>
          <w:sz w:val="30"/>
          <w:szCs w:val="30"/>
        </w:rPr>
        <w:t>项</w:t>
      </w: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34</w:t>
      </w:r>
      <w:r w:rsidR="00604C43" w:rsidRPr="002B38FD">
        <w:rPr>
          <w:rFonts w:ascii="楷体" w:eastAsia="楷体" w:hAnsi="楷体" w:hint="eastAsia"/>
          <w:color w:val="000000" w:themeColor="text1"/>
          <w:sz w:val="32"/>
          <w:szCs w:val="32"/>
        </w:rPr>
        <w:t>.</w:t>
      </w:r>
      <w:r w:rsidR="00A80A2A" w:rsidRPr="002B38FD">
        <w:rPr>
          <w:rFonts w:ascii="楷体" w:eastAsia="楷体" w:hAnsi="楷体" w:hint="eastAsia"/>
          <w:color w:val="000000" w:themeColor="text1"/>
          <w:sz w:val="32"/>
          <w:szCs w:val="32"/>
        </w:rPr>
        <w:t>江苏</w:t>
      </w:r>
      <w:r w:rsidR="00604C43" w:rsidRPr="002B38FD">
        <w:rPr>
          <w:rFonts w:ascii="楷体" w:eastAsia="楷体" w:hAnsi="楷体" w:hint="eastAsia"/>
          <w:color w:val="000000" w:themeColor="text1"/>
          <w:sz w:val="32"/>
          <w:szCs w:val="32"/>
        </w:rPr>
        <w:t>统筹推进“双一流”建设支持政策与实施路径研究</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双一流”建设是新时期为提升我国高等教育整体发展水平、增强高等教育国际竞争力的重要战略决策。目前，全国诸多省份都积极对接“双一流”，从资金投入、政策保障等方面加快推进本省“双一流”高校建设。省级层面该如何统筹推进建设，施行有效的支持政策和实施路径，</w:t>
      </w:r>
      <w:r w:rsidR="006D39BD" w:rsidRPr="002B38FD">
        <w:rPr>
          <w:rFonts w:ascii="仿宋" w:eastAsia="仿宋" w:hAnsi="仿宋" w:cs="Times New Roman" w:hint="eastAsia"/>
          <w:color w:val="000000" w:themeColor="text1"/>
          <w:sz w:val="28"/>
          <w:szCs w:val="28"/>
        </w:rPr>
        <w:t>是该</w:t>
      </w:r>
      <w:r w:rsidR="006D39BD" w:rsidRPr="002B38FD">
        <w:rPr>
          <w:rFonts w:ascii="仿宋" w:eastAsia="仿宋" w:hAnsi="仿宋" w:cs="Times New Roman"/>
          <w:color w:val="000000" w:themeColor="text1"/>
          <w:sz w:val="28"/>
          <w:szCs w:val="28"/>
        </w:rPr>
        <w:t>课题研究的重点任务</w:t>
      </w:r>
      <w:r w:rsidRPr="002B38FD">
        <w:rPr>
          <w:rFonts w:ascii="仿宋" w:eastAsia="仿宋" w:hAnsi="仿宋" w:cs="Times New Roman" w:hint="eastAsia"/>
          <w:color w:val="000000" w:themeColor="text1"/>
          <w:sz w:val="28"/>
          <w:szCs w:val="28"/>
        </w:rPr>
        <w:t>。</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640"/>
        <w:rPr>
          <w:rFonts w:ascii="楷体" w:eastAsia="楷体" w:hAnsi="楷体"/>
          <w:color w:val="000000" w:themeColor="text1"/>
          <w:sz w:val="32"/>
          <w:szCs w:val="32"/>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35</w:t>
      </w:r>
      <w:r w:rsidR="00604C43" w:rsidRPr="002B38FD">
        <w:rPr>
          <w:rFonts w:ascii="楷体" w:eastAsia="楷体" w:hAnsi="楷体" w:hint="eastAsia"/>
          <w:color w:val="000000" w:themeColor="text1"/>
          <w:sz w:val="32"/>
          <w:szCs w:val="32"/>
        </w:rPr>
        <w:t>.</w:t>
      </w:r>
      <w:r w:rsidR="00A80A2A" w:rsidRPr="002B38FD">
        <w:rPr>
          <w:rFonts w:ascii="楷体" w:eastAsia="楷体" w:hAnsi="楷体" w:hint="eastAsia"/>
          <w:color w:val="000000" w:themeColor="text1"/>
          <w:sz w:val="32"/>
          <w:szCs w:val="32"/>
        </w:rPr>
        <w:t>江苏高校青年拔尖创新人才队伍建设研究</w:t>
      </w:r>
    </w:p>
    <w:p w:rsidR="00604C43" w:rsidRPr="002B38FD" w:rsidRDefault="00604C43" w:rsidP="00604C43">
      <w:pPr>
        <w:spacing w:line="400" w:lineRule="exact"/>
        <w:ind w:firstLineChars="200" w:firstLine="560"/>
        <w:rPr>
          <w:rFonts w:ascii="楷体" w:eastAsia="楷体" w:hAnsi="楷体"/>
          <w:color w:val="000000" w:themeColor="text1"/>
          <w:sz w:val="32"/>
          <w:szCs w:val="32"/>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青年拔尖创新人才是衡量一所大学乃至地区核心竞争力的重要指标。当前国际国内人才竞争激烈，江苏高校</w:t>
      </w:r>
      <w:r w:rsidRPr="002B38FD">
        <w:rPr>
          <w:rFonts w:ascii="仿宋" w:eastAsia="仿宋" w:hAnsi="仿宋" w:cs="Times New Roman"/>
          <w:color w:val="000000" w:themeColor="text1"/>
          <w:sz w:val="28"/>
          <w:szCs w:val="28"/>
        </w:rPr>
        <w:t>40</w:t>
      </w:r>
      <w:r w:rsidRPr="002B38FD">
        <w:rPr>
          <w:rFonts w:ascii="仿宋" w:eastAsia="仿宋" w:hAnsi="仿宋" w:cs="Times New Roman" w:hint="eastAsia"/>
          <w:color w:val="000000" w:themeColor="text1"/>
          <w:sz w:val="28"/>
          <w:szCs w:val="28"/>
        </w:rPr>
        <w:t>周岁以下专任教师约</w:t>
      </w:r>
      <w:r w:rsidRPr="002B38FD">
        <w:rPr>
          <w:rFonts w:ascii="仿宋" w:eastAsia="仿宋" w:hAnsi="仿宋" w:cs="Times New Roman"/>
          <w:color w:val="000000" w:themeColor="text1"/>
          <w:sz w:val="28"/>
          <w:szCs w:val="28"/>
        </w:rPr>
        <w:t>6</w:t>
      </w:r>
      <w:r w:rsidRPr="002B38FD">
        <w:rPr>
          <w:rFonts w:ascii="仿宋" w:eastAsia="仿宋" w:hAnsi="仿宋" w:cs="Times New Roman" w:hint="eastAsia"/>
          <w:color w:val="000000" w:themeColor="text1"/>
          <w:sz w:val="28"/>
          <w:szCs w:val="28"/>
        </w:rPr>
        <w:t>万人（占</w:t>
      </w:r>
      <w:r w:rsidRPr="002B38FD">
        <w:rPr>
          <w:rFonts w:ascii="仿宋" w:eastAsia="仿宋" w:hAnsi="仿宋" w:cs="Times New Roman"/>
          <w:color w:val="000000" w:themeColor="text1"/>
          <w:sz w:val="28"/>
          <w:szCs w:val="28"/>
        </w:rPr>
        <w:t>55%</w:t>
      </w:r>
      <w:r w:rsidR="006D39BD" w:rsidRPr="002B38FD">
        <w:rPr>
          <w:rFonts w:ascii="仿宋" w:eastAsia="仿宋" w:hAnsi="仿宋" w:cs="Times New Roman" w:hint="eastAsia"/>
          <w:color w:val="000000" w:themeColor="text1"/>
          <w:sz w:val="28"/>
          <w:szCs w:val="28"/>
        </w:rPr>
        <w:t>）。</w:t>
      </w:r>
      <w:r w:rsidRPr="002B38FD">
        <w:rPr>
          <w:rFonts w:ascii="仿宋" w:eastAsia="仿宋" w:hAnsi="仿宋" w:cs="Times New Roman" w:hint="eastAsia"/>
          <w:color w:val="000000" w:themeColor="text1"/>
          <w:sz w:val="28"/>
          <w:szCs w:val="28"/>
        </w:rPr>
        <w:t>加强青年拔尖创新人才队伍建设研究、努力寻找新的选拔培养渠道和方式、完善</w:t>
      </w:r>
      <w:r w:rsidR="006D39BD" w:rsidRPr="002B38FD">
        <w:rPr>
          <w:rFonts w:ascii="仿宋" w:eastAsia="仿宋" w:hAnsi="仿宋" w:cs="Times New Roman" w:hint="eastAsia"/>
          <w:color w:val="000000" w:themeColor="text1"/>
          <w:sz w:val="28"/>
          <w:szCs w:val="28"/>
        </w:rPr>
        <w:t>学科梯队发展</w:t>
      </w:r>
      <w:r w:rsidRPr="002B38FD">
        <w:rPr>
          <w:rFonts w:ascii="仿宋" w:eastAsia="仿宋" w:hAnsi="仿宋" w:cs="Times New Roman" w:hint="eastAsia"/>
          <w:color w:val="000000" w:themeColor="text1"/>
          <w:sz w:val="28"/>
          <w:szCs w:val="28"/>
        </w:rPr>
        <w:t>制度环境等是应对人才工作新形势新任务的迫切要求，是推动江苏</w:t>
      </w:r>
      <w:r w:rsidR="006D39BD" w:rsidRPr="002B38FD">
        <w:rPr>
          <w:rFonts w:ascii="仿宋" w:eastAsia="仿宋" w:hAnsi="仿宋" w:cs="Times New Roman" w:hint="eastAsia"/>
          <w:color w:val="000000" w:themeColor="text1"/>
          <w:sz w:val="28"/>
          <w:szCs w:val="28"/>
        </w:rPr>
        <w:t>创新驱动、发展高质量高等教育的关键之举，</w:t>
      </w:r>
      <w:r w:rsidR="006D39BD" w:rsidRPr="002B38FD">
        <w:rPr>
          <w:rFonts w:ascii="仿宋" w:eastAsia="仿宋" w:hAnsi="仿宋" w:cs="Times New Roman"/>
          <w:color w:val="000000" w:themeColor="text1"/>
          <w:sz w:val="28"/>
          <w:szCs w:val="28"/>
        </w:rPr>
        <w:t>是本课题研究的重点所在</w:t>
      </w:r>
      <w:r w:rsidR="006D39BD" w:rsidRPr="002B38FD">
        <w:rPr>
          <w:rFonts w:ascii="仿宋" w:eastAsia="仿宋" w:hAnsi="仿宋" w:cs="Times New Roman" w:hint="eastAsia"/>
          <w:color w:val="000000" w:themeColor="text1"/>
          <w:sz w:val="28"/>
          <w:szCs w:val="28"/>
        </w:rPr>
        <w:t>。</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640"/>
        <w:rPr>
          <w:rFonts w:ascii="楷体" w:eastAsia="楷体" w:hAnsi="楷体"/>
          <w:color w:val="000000" w:themeColor="text1"/>
          <w:sz w:val="32"/>
          <w:szCs w:val="32"/>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36</w:t>
      </w:r>
      <w:r w:rsidR="00604C43" w:rsidRPr="002B38FD">
        <w:rPr>
          <w:rFonts w:ascii="楷体" w:eastAsia="楷体" w:hAnsi="楷体" w:hint="eastAsia"/>
          <w:color w:val="000000" w:themeColor="text1"/>
          <w:sz w:val="32"/>
          <w:szCs w:val="32"/>
        </w:rPr>
        <w:t>.</w:t>
      </w:r>
      <w:r w:rsidR="00E01373" w:rsidRPr="002B38FD">
        <w:rPr>
          <w:rFonts w:ascii="楷体" w:eastAsia="楷体" w:hAnsi="楷体" w:hint="eastAsia"/>
          <w:color w:val="000000" w:themeColor="text1"/>
          <w:sz w:val="32"/>
          <w:szCs w:val="32"/>
        </w:rPr>
        <w:t>校企协同培养高质量人才</w:t>
      </w:r>
      <w:r w:rsidR="00604C43" w:rsidRPr="002B38FD">
        <w:rPr>
          <w:rFonts w:ascii="楷体" w:eastAsia="楷体" w:hAnsi="楷体" w:hint="eastAsia"/>
          <w:color w:val="000000" w:themeColor="text1"/>
          <w:sz w:val="32"/>
          <w:szCs w:val="32"/>
        </w:rPr>
        <w:t>体制机制研究</w:t>
      </w:r>
    </w:p>
    <w:p w:rsidR="00604C43" w:rsidRPr="002B38FD" w:rsidRDefault="00604C43" w:rsidP="00604C43">
      <w:pPr>
        <w:spacing w:line="400" w:lineRule="exact"/>
        <w:ind w:firstLineChars="200" w:firstLine="560"/>
        <w:rPr>
          <w:rFonts w:ascii="楷体" w:eastAsia="楷体" w:hAnsi="楷体"/>
          <w:color w:val="000000" w:themeColor="text1"/>
          <w:sz w:val="32"/>
          <w:szCs w:val="32"/>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党的十九大指出要推进产教融合、校企合作。较之发达国家和地区，我省的高技术技能人才缺口很大，成为产业转型升级的制约瓶颈之一。推进校企合作协同育人是提高职业教育质</w:t>
      </w:r>
      <w:r w:rsidR="002319B8" w:rsidRPr="002B38FD">
        <w:rPr>
          <w:rFonts w:ascii="仿宋" w:eastAsia="仿宋" w:hAnsi="仿宋" w:cs="Times New Roman" w:hint="eastAsia"/>
          <w:color w:val="000000" w:themeColor="text1"/>
          <w:sz w:val="28"/>
          <w:szCs w:val="28"/>
        </w:rPr>
        <w:t>量的根本途径。本课题重点研究江苏如何推进校企协同育人的制度构建、</w:t>
      </w:r>
      <w:r w:rsidRPr="002B38FD">
        <w:rPr>
          <w:rFonts w:ascii="仿宋" w:eastAsia="仿宋" w:hAnsi="仿宋" w:cs="Times New Roman" w:hint="eastAsia"/>
          <w:color w:val="000000" w:themeColor="text1"/>
          <w:sz w:val="28"/>
          <w:szCs w:val="28"/>
        </w:rPr>
        <w:t>体制机制改革办法以及具体措施和有关激励政策等，积极构建新的职业教育模式，推动人才培养质量提升。</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E16ED5" w:rsidP="00E832BD">
      <w:pPr>
        <w:spacing w:line="400" w:lineRule="exact"/>
        <w:ind w:left="600"/>
        <w:rPr>
          <w:rFonts w:ascii="黑体" w:eastAsia="黑体" w:hAnsi="黑体"/>
          <w:color w:val="000000" w:themeColor="text1"/>
          <w:sz w:val="30"/>
          <w:szCs w:val="30"/>
        </w:rPr>
      </w:pPr>
      <w:r w:rsidRPr="002B38FD">
        <w:rPr>
          <w:rFonts w:ascii="黑体" w:eastAsia="黑体" w:hAnsi="黑体" w:hint="eastAsia"/>
          <w:color w:val="000000" w:themeColor="text1"/>
          <w:sz w:val="30"/>
          <w:szCs w:val="30"/>
        </w:rPr>
        <w:t>八</w:t>
      </w:r>
      <w:r w:rsidR="00E832BD" w:rsidRPr="002B38FD">
        <w:rPr>
          <w:rFonts w:ascii="黑体" w:eastAsia="黑体" w:hAnsi="黑体" w:hint="eastAsia"/>
          <w:color w:val="000000" w:themeColor="text1"/>
          <w:sz w:val="30"/>
          <w:szCs w:val="30"/>
        </w:rPr>
        <w:t>、</w:t>
      </w:r>
      <w:r w:rsidR="00604C43" w:rsidRPr="002B38FD">
        <w:rPr>
          <w:rFonts w:ascii="黑体" w:eastAsia="黑体" w:hAnsi="黑体" w:hint="eastAsia"/>
          <w:color w:val="000000" w:themeColor="text1"/>
          <w:sz w:val="30"/>
          <w:szCs w:val="30"/>
        </w:rPr>
        <w:t>省公安厅：</w:t>
      </w:r>
      <w:r w:rsidR="00604C43" w:rsidRPr="002B38FD">
        <w:rPr>
          <w:rFonts w:ascii="黑体" w:eastAsia="黑体" w:hAnsi="黑体"/>
          <w:color w:val="000000" w:themeColor="text1"/>
          <w:sz w:val="30"/>
          <w:szCs w:val="30"/>
        </w:rPr>
        <w:t>4</w:t>
      </w:r>
      <w:r w:rsidR="00604C43" w:rsidRPr="002B38FD">
        <w:rPr>
          <w:rFonts w:ascii="黑体" w:eastAsia="黑体" w:hAnsi="黑体" w:hint="eastAsia"/>
          <w:color w:val="000000" w:themeColor="text1"/>
          <w:sz w:val="30"/>
          <w:szCs w:val="30"/>
        </w:rPr>
        <w:t>项</w:t>
      </w:r>
    </w:p>
    <w:p w:rsidR="00604C43" w:rsidRPr="002B38FD" w:rsidRDefault="00952756" w:rsidP="00604C43">
      <w:pPr>
        <w:spacing w:line="400" w:lineRule="exact"/>
        <w:ind w:firstLineChars="200" w:firstLine="640"/>
        <w:rPr>
          <w:rFonts w:ascii="楷体" w:eastAsia="楷体" w:hAnsi="楷体"/>
          <w:color w:val="000000" w:themeColor="text1"/>
          <w:sz w:val="32"/>
          <w:szCs w:val="32"/>
        </w:rPr>
      </w:pPr>
      <w:r w:rsidRPr="002B38FD">
        <w:rPr>
          <w:rFonts w:ascii="楷体" w:eastAsia="楷体" w:hAnsi="楷体" w:hint="eastAsia"/>
          <w:color w:val="000000" w:themeColor="text1"/>
          <w:sz w:val="32"/>
          <w:szCs w:val="32"/>
        </w:rPr>
        <w:t>3</w:t>
      </w:r>
      <w:r w:rsidR="003C7E46">
        <w:rPr>
          <w:rFonts w:ascii="楷体" w:eastAsia="楷体" w:hAnsi="楷体"/>
          <w:color w:val="000000" w:themeColor="text1"/>
          <w:sz w:val="32"/>
          <w:szCs w:val="32"/>
        </w:rPr>
        <w:t>7</w:t>
      </w:r>
      <w:r w:rsidR="00604C43" w:rsidRPr="002B38FD">
        <w:rPr>
          <w:rFonts w:ascii="楷体" w:eastAsia="楷体" w:hAnsi="楷体" w:hint="eastAsia"/>
          <w:color w:val="000000" w:themeColor="text1"/>
          <w:sz w:val="32"/>
          <w:szCs w:val="32"/>
        </w:rPr>
        <w:t>.创新完善平安长三角一体化建设机制研究</w:t>
      </w:r>
    </w:p>
    <w:p w:rsidR="00604C43" w:rsidRPr="002B38FD" w:rsidRDefault="00604C43" w:rsidP="00604C43">
      <w:pPr>
        <w:adjustRightInd w:val="0"/>
        <w:spacing w:line="400" w:lineRule="exact"/>
        <w:ind w:firstLineChars="200" w:firstLine="560"/>
        <w:rPr>
          <w:rFonts w:ascii="Calibri" w:eastAsia="方正仿宋_GBK" w:hAnsi="Calibri"/>
          <w:color w:val="000000" w:themeColor="text1"/>
        </w:rPr>
      </w:pPr>
      <w:r w:rsidRPr="002B38FD">
        <w:rPr>
          <w:rFonts w:ascii="黑体" w:eastAsia="黑体" w:hAnsi="黑体" w:hint="eastAsia"/>
          <w:color w:val="000000" w:themeColor="text1"/>
          <w:sz w:val="28"/>
          <w:szCs w:val="28"/>
        </w:rPr>
        <w:t>课题说明：</w:t>
      </w:r>
      <w:r w:rsidRPr="002B38FD">
        <w:rPr>
          <w:rFonts w:ascii="仿宋" w:eastAsia="仿宋" w:hAnsi="仿宋" w:hint="eastAsia"/>
          <w:bCs/>
          <w:color w:val="000000" w:themeColor="text1"/>
          <w:sz w:val="28"/>
          <w:szCs w:val="28"/>
        </w:rPr>
        <w:t>为贯彻落实党中央关于推动长三角更高质量一体化发</w:t>
      </w:r>
      <w:r w:rsidRPr="002B38FD">
        <w:rPr>
          <w:rFonts w:ascii="仿宋" w:eastAsia="仿宋" w:hAnsi="仿宋" w:hint="eastAsia"/>
          <w:bCs/>
          <w:color w:val="000000" w:themeColor="text1"/>
          <w:sz w:val="28"/>
          <w:szCs w:val="28"/>
        </w:rPr>
        <w:lastRenderedPageBreak/>
        <w:t>展的重要指示，沪苏</w:t>
      </w:r>
      <w:proofErr w:type="gramStart"/>
      <w:r w:rsidRPr="002B38FD">
        <w:rPr>
          <w:rFonts w:ascii="仿宋" w:eastAsia="仿宋" w:hAnsi="仿宋" w:hint="eastAsia"/>
          <w:bCs/>
          <w:color w:val="000000" w:themeColor="text1"/>
          <w:sz w:val="28"/>
          <w:szCs w:val="28"/>
        </w:rPr>
        <w:t>浙皖就共同</w:t>
      </w:r>
      <w:proofErr w:type="gramEnd"/>
      <w:r w:rsidRPr="002B38FD">
        <w:rPr>
          <w:rFonts w:ascii="仿宋" w:eastAsia="仿宋" w:hAnsi="仿宋" w:hint="eastAsia"/>
          <w:bCs/>
          <w:color w:val="000000" w:themeColor="text1"/>
          <w:sz w:val="28"/>
          <w:szCs w:val="28"/>
        </w:rPr>
        <w:t>推进更高质量平安长三角</w:t>
      </w:r>
      <w:r w:rsidR="002319B8" w:rsidRPr="002B38FD">
        <w:rPr>
          <w:rFonts w:ascii="仿宋" w:eastAsia="仿宋" w:hAnsi="仿宋" w:hint="eastAsia"/>
          <w:bCs/>
          <w:color w:val="000000" w:themeColor="text1"/>
          <w:sz w:val="28"/>
          <w:szCs w:val="28"/>
        </w:rPr>
        <w:t>、</w:t>
      </w:r>
      <w:r w:rsidRPr="002B38FD">
        <w:rPr>
          <w:rFonts w:ascii="仿宋" w:eastAsia="仿宋" w:hAnsi="仿宋" w:hint="eastAsia"/>
          <w:bCs/>
          <w:color w:val="000000" w:themeColor="text1"/>
          <w:sz w:val="28"/>
          <w:szCs w:val="28"/>
        </w:rPr>
        <w:t>法治长三角建设达成了广泛共识。</w:t>
      </w:r>
      <w:r w:rsidR="006D39BD" w:rsidRPr="002B38FD">
        <w:rPr>
          <w:rFonts w:ascii="仿宋" w:eastAsia="仿宋" w:hAnsi="仿宋" w:hint="eastAsia"/>
          <w:bCs/>
          <w:color w:val="000000" w:themeColor="text1"/>
          <w:sz w:val="28"/>
          <w:szCs w:val="28"/>
        </w:rPr>
        <w:t>本课题</w:t>
      </w:r>
      <w:r w:rsidR="006D39BD" w:rsidRPr="002B38FD">
        <w:rPr>
          <w:rFonts w:ascii="仿宋" w:eastAsia="仿宋" w:hAnsi="仿宋"/>
          <w:bCs/>
          <w:color w:val="000000" w:themeColor="text1"/>
          <w:sz w:val="28"/>
          <w:szCs w:val="28"/>
        </w:rPr>
        <w:t>旨在</w:t>
      </w:r>
      <w:r w:rsidRPr="002B38FD">
        <w:rPr>
          <w:rFonts w:ascii="仿宋" w:eastAsia="仿宋" w:hAnsi="仿宋" w:hint="eastAsia"/>
          <w:bCs/>
          <w:color w:val="000000" w:themeColor="text1"/>
          <w:sz w:val="28"/>
          <w:szCs w:val="28"/>
        </w:rPr>
        <w:t>推动落实《沪苏浙皖政法系统关于推进更高质量平安长三角法治长三角建设总体方案》，</w:t>
      </w:r>
      <w:r w:rsidR="006D39BD" w:rsidRPr="002B38FD">
        <w:rPr>
          <w:rFonts w:ascii="仿宋" w:eastAsia="仿宋" w:hAnsi="仿宋" w:hint="eastAsia"/>
          <w:bCs/>
          <w:color w:val="000000" w:themeColor="text1"/>
          <w:sz w:val="28"/>
          <w:szCs w:val="28"/>
        </w:rPr>
        <w:t>研究</w:t>
      </w:r>
      <w:r w:rsidRPr="002B38FD">
        <w:rPr>
          <w:rFonts w:ascii="仿宋" w:eastAsia="仿宋" w:hAnsi="仿宋" w:hint="eastAsia"/>
          <w:bCs/>
          <w:color w:val="000000" w:themeColor="text1"/>
          <w:sz w:val="28"/>
          <w:szCs w:val="28"/>
        </w:rPr>
        <w:t>创新完善平安长三角一体化建设机制，打造国家平安建设区域协同样板区，为长三角更高质量一体化发展创造安全稳定的社会环境。</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420"/>
        <w:rPr>
          <w:color w:val="000000" w:themeColor="text1"/>
        </w:rPr>
      </w:pPr>
    </w:p>
    <w:p w:rsidR="00604C43" w:rsidRPr="002B38FD" w:rsidRDefault="00B3797C" w:rsidP="00604C43">
      <w:pPr>
        <w:spacing w:line="400" w:lineRule="exact"/>
        <w:ind w:firstLineChars="200" w:firstLine="640"/>
        <w:rPr>
          <w:rFonts w:ascii="楷体" w:eastAsia="楷体" w:hAnsi="楷体"/>
          <w:color w:val="000000" w:themeColor="text1"/>
          <w:sz w:val="32"/>
          <w:szCs w:val="32"/>
        </w:rPr>
      </w:pPr>
      <w:r w:rsidRPr="002B38FD">
        <w:rPr>
          <w:rFonts w:ascii="楷体" w:eastAsia="楷体" w:hAnsi="楷体"/>
          <w:color w:val="000000" w:themeColor="text1"/>
          <w:sz w:val="32"/>
          <w:szCs w:val="32"/>
        </w:rPr>
        <w:t>3</w:t>
      </w:r>
      <w:r w:rsidR="003C7E46">
        <w:rPr>
          <w:rFonts w:ascii="楷体" w:eastAsia="楷体" w:hAnsi="楷体"/>
          <w:color w:val="000000" w:themeColor="text1"/>
          <w:sz w:val="32"/>
          <w:szCs w:val="32"/>
        </w:rPr>
        <w:t>8</w:t>
      </w:r>
      <w:r w:rsidR="00604C43" w:rsidRPr="002B38FD">
        <w:rPr>
          <w:rFonts w:ascii="楷体" w:eastAsia="楷体" w:hAnsi="楷体" w:hint="eastAsia"/>
          <w:color w:val="000000" w:themeColor="text1"/>
          <w:sz w:val="32"/>
          <w:szCs w:val="32"/>
        </w:rPr>
        <w:t>.“一带一路”背景下江苏海外安保服务对策研究</w:t>
      </w:r>
    </w:p>
    <w:p w:rsidR="00604C43" w:rsidRPr="002B38FD" w:rsidRDefault="00604C43" w:rsidP="00604C43">
      <w:pPr>
        <w:adjustRightInd w:val="0"/>
        <w:spacing w:line="400" w:lineRule="exact"/>
        <w:ind w:firstLine="636"/>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近年来，随着江苏海外投资、出境人员增多，海外利益体量不断增大，安全风险挑战也逐渐凸显。</w:t>
      </w:r>
      <w:r w:rsidR="005D110E" w:rsidRPr="002B38FD">
        <w:rPr>
          <w:rFonts w:ascii="仿宋" w:eastAsia="仿宋" w:hAnsi="仿宋" w:hint="eastAsia"/>
          <w:color w:val="000000" w:themeColor="text1"/>
          <w:sz w:val="28"/>
          <w:szCs w:val="28"/>
        </w:rPr>
        <w:t>本课题要加强江苏海外安保服务对策研究，</w:t>
      </w:r>
      <w:r w:rsidRPr="002B38FD">
        <w:rPr>
          <w:rFonts w:ascii="仿宋" w:eastAsia="仿宋" w:hAnsi="仿宋" w:hint="eastAsia"/>
          <w:color w:val="000000" w:themeColor="text1"/>
          <w:sz w:val="28"/>
          <w:szCs w:val="28"/>
        </w:rPr>
        <w:t>系统开展“一带一路”沿线国家安全风险评估，梳理总结江苏经验做法，</w:t>
      </w:r>
      <w:r w:rsidR="005D110E" w:rsidRPr="002B38FD">
        <w:rPr>
          <w:rFonts w:ascii="仿宋" w:eastAsia="仿宋" w:hAnsi="仿宋" w:hint="eastAsia"/>
          <w:color w:val="000000" w:themeColor="text1"/>
          <w:sz w:val="28"/>
          <w:szCs w:val="28"/>
        </w:rPr>
        <w:t>提出</w:t>
      </w:r>
      <w:r w:rsidRPr="002B38FD">
        <w:rPr>
          <w:rFonts w:ascii="仿宋" w:eastAsia="仿宋" w:hAnsi="仿宋" w:hint="eastAsia"/>
          <w:color w:val="000000" w:themeColor="text1"/>
          <w:sz w:val="28"/>
          <w:szCs w:val="28"/>
        </w:rPr>
        <w:t>加强江苏海外安保服务对策措施，切实保护江苏海外利益安全。</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047121" w:rsidRPr="002B38FD" w:rsidRDefault="00047121" w:rsidP="00604C43">
      <w:pPr>
        <w:spacing w:line="400" w:lineRule="exact"/>
        <w:ind w:firstLineChars="200" w:firstLine="560"/>
        <w:rPr>
          <w:rFonts w:ascii="仿宋" w:eastAsia="仿宋" w:hAnsi="仿宋"/>
          <w:color w:val="000000" w:themeColor="text1"/>
          <w:sz w:val="28"/>
          <w:szCs w:val="28"/>
        </w:rPr>
      </w:pPr>
    </w:p>
    <w:p w:rsidR="00047121" w:rsidRPr="002B38FD" w:rsidRDefault="003C7E46" w:rsidP="00047121">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39</w:t>
      </w:r>
      <w:r w:rsidR="00047121" w:rsidRPr="002B38FD">
        <w:rPr>
          <w:rFonts w:ascii="楷体" w:eastAsia="楷体" w:hAnsi="楷体" w:hint="eastAsia"/>
          <w:color w:val="000000" w:themeColor="text1"/>
          <w:sz w:val="32"/>
          <w:szCs w:val="32"/>
        </w:rPr>
        <w:t>.江苏实施公安大数据战略与智慧警务建设研究</w:t>
      </w:r>
    </w:p>
    <w:p w:rsidR="00047121" w:rsidRPr="002B38FD" w:rsidRDefault="00047121" w:rsidP="00047121">
      <w:pPr>
        <w:adjustRightInd w:val="0"/>
        <w:spacing w:line="400" w:lineRule="exact"/>
        <w:ind w:firstLineChars="200" w:firstLine="560"/>
        <w:rPr>
          <w:rFonts w:ascii="仿宋" w:eastAsia="仿宋" w:hAnsi="仿宋"/>
          <w:bCs/>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bCs/>
          <w:color w:val="000000" w:themeColor="text1"/>
          <w:sz w:val="28"/>
          <w:szCs w:val="28"/>
        </w:rPr>
        <w:t>从传统警务向“智慧警务”转型升级，要加强公安大数据战略与智慧警务建设研究。本课题研究要将大数据作为推动江苏警务变革的强大引擎，实现大数据战略与公安工作的深度融合，深入推动公安工作理念、警务模式、组织结构、运行机制等深刻变革。</w:t>
      </w:r>
    </w:p>
    <w:p w:rsidR="00047121" w:rsidRPr="002B38FD" w:rsidRDefault="00047121" w:rsidP="00047121">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047121" w:rsidRPr="002B38FD" w:rsidRDefault="00047121" w:rsidP="00047121">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涉密</w:t>
      </w:r>
    </w:p>
    <w:p w:rsidR="00047121" w:rsidRPr="002B38FD" w:rsidRDefault="00047121" w:rsidP="00604C43">
      <w:pPr>
        <w:spacing w:line="400" w:lineRule="exact"/>
        <w:ind w:firstLineChars="200" w:firstLine="560"/>
        <w:rPr>
          <w:rFonts w:ascii="仿宋" w:eastAsia="仿宋" w:hAnsi="仿宋"/>
          <w:color w:val="000000" w:themeColor="text1"/>
          <w:sz w:val="28"/>
          <w:szCs w:val="28"/>
        </w:rPr>
      </w:pPr>
    </w:p>
    <w:p w:rsidR="00047121" w:rsidRPr="002B38FD" w:rsidRDefault="003C7E46" w:rsidP="00047121">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40</w:t>
      </w:r>
      <w:r w:rsidR="00047121" w:rsidRPr="002B38FD">
        <w:rPr>
          <w:rFonts w:ascii="楷体" w:eastAsia="楷体" w:hAnsi="楷体" w:hint="eastAsia"/>
          <w:color w:val="000000" w:themeColor="text1"/>
          <w:sz w:val="32"/>
          <w:szCs w:val="32"/>
        </w:rPr>
        <w:t>.深化“扫黑除恶”专项斗争与净化基层社会治理生态研究</w:t>
      </w:r>
    </w:p>
    <w:p w:rsidR="00047121" w:rsidRPr="002B38FD" w:rsidRDefault="00047121" w:rsidP="00047121">
      <w:pPr>
        <w:adjustRightInd w:val="0"/>
        <w:spacing w:line="400" w:lineRule="exact"/>
        <w:ind w:firstLine="636"/>
        <w:rPr>
          <w:rFonts w:ascii="仿宋" w:eastAsia="仿宋" w:hAnsi="仿宋"/>
          <w:bCs/>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bCs/>
          <w:color w:val="000000" w:themeColor="text1"/>
          <w:sz w:val="28"/>
          <w:szCs w:val="28"/>
        </w:rPr>
        <w:t>党的十九大对打造共建共治共享的社会治理格局</w:t>
      </w:r>
      <w:proofErr w:type="gramStart"/>
      <w:r w:rsidRPr="002B38FD">
        <w:rPr>
          <w:rFonts w:ascii="仿宋" w:eastAsia="仿宋" w:hAnsi="仿宋" w:hint="eastAsia"/>
          <w:bCs/>
          <w:color w:val="000000" w:themeColor="text1"/>
          <w:sz w:val="28"/>
          <w:szCs w:val="28"/>
        </w:rPr>
        <w:t>作出</w:t>
      </w:r>
      <w:proofErr w:type="gramEnd"/>
      <w:r w:rsidRPr="002B38FD">
        <w:rPr>
          <w:rFonts w:ascii="仿宋" w:eastAsia="仿宋" w:hAnsi="仿宋" w:hint="eastAsia"/>
          <w:bCs/>
          <w:color w:val="000000" w:themeColor="text1"/>
          <w:sz w:val="28"/>
          <w:szCs w:val="28"/>
        </w:rPr>
        <w:t>了重大部署。社会治理的根在基层、在城乡社区。黑恶势力与基层腐败长期、深度交织，盘踞在重点地区、重点行业、重点领域，成为影响社会平安稳定的毒瘤。本课题旨在为最大限度挤压黑恶势力滋生空间、不断净化基层社会治理生态提供</w:t>
      </w:r>
      <w:r w:rsidRPr="002B38FD">
        <w:rPr>
          <w:rFonts w:ascii="仿宋" w:eastAsia="仿宋" w:hAnsi="仿宋"/>
          <w:bCs/>
          <w:color w:val="000000" w:themeColor="text1"/>
          <w:sz w:val="28"/>
          <w:szCs w:val="28"/>
        </w:rPr>
        <w:t>对策建议</w:t>
      </w:r>
      <w:r w:rsidRPr="002B38FD">
        <w:rPr>
          <w:rFonts w:ascii="仿宋" w:eastAsia="仿宋" w:hAnsi="仿宋" w:hint="eastAsia"/>
          <w:bCs/>
          <w:color w:val="000000" w:themeColor="text1"/>
          <w:sz w:val="28"/>
          <w:szCs w:val="28"/>
        </w:rPr>
        <w:t>。</w:t>
      </w:r>
    </w:p>
    <w:p w:rsidR="00047121" w:rsidRPr="002B38FD" w:rsidRDefault="00047121" w:rsidP="00047121">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047121" w:rsidRPr="002B38FD" w:rsidRDefault="00047121" w:rsidP="00047121">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涉密</w:t>
      </w:r>
    </w:p>
    <w:p w:rsidR="00604C43" w:rsidRPr="002B38FD" w:rsidRDefault="00604C43" w:rsidP="00604C43">
      <w:pPr>
        <w:spacing w:line="400" w:lineRule="exact"/>
        <w:rPr>
          <w:color w:val="000000" w:themeColor="text1"/>
        </w:rPr>
      </w:pPr>
    </w:p>
    <w:p w:rsidR="00604C43" w:rsidRPr="002B38FD" w:rsidRDefault="00604C43" w:rsidP="00E16ED5">
      <w:pPr>
        <w:pStyle w:val="a5"/>
        <w:numPr>
          <w:ilvl w:val="0"/>
          <w:numId w:val="12"/>
        </w:numPr>
        <w:spacing w:line="400" w:lineRule="exact"/>
        <w:ind w:firstLineChars="0"/>
        <w:rPr>
          <w:rFonts w:ascii="黑体" w:eastAsia="黑体" w:hAnsi="黑体"/>
          <w:color w:val="000000" w:themeColor="text1"/>
          <w:sz w:val="30"/>
          <w:szCs w:val="30"/>
        </w:rPr>
      </w:pPr>
      <w:r w:rsidRPr="002B38FD">
        <w:rPr>
          <w:rFonts w:ascii="黑体" w:eastAsia="黑体" w:hAnsi="黑体" w:hint="eastAsia"/>
          <w:color w:val="000000" w:themeColor="text1"/>
          <w:sz w:val="30"/>
          <w:szCs w:val="30"/>
        </w:rPr>
        <w:t>省民政厅：</w:t>
      </w:r>
      <w:r w:rsidRPr="002B38FD">
        <w:rPr>
          <w:rFonts w:ascii="黑体" w:eastAsia="黑体" w:hAnsi="黑体"/>
          <w:color w:val="000000" w:themeColor="text1"/>
          <w:sz w:val="30"/>
          <w:szCs w:val="30"/>
        </w:rPr>
        <w:t>3</w:t>
      </w:r>
      <w:r w:rsidRPr="002B38FD">
        <w:rPr>
          <w:rFonts w:ascii="黑体" w:eastAsia="黑体" w:hAnsi="黑体" w:hint="eastAsia"/>
          <w:color w:val="000000" w:themeColor="text1"/>
          <w:sz w:val="30"/>
          <w:szCs w:val="30"/>
        </w:rPr>
        <w:t>项</w:t>
      </w: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41</w:t>
      </w:r>
      <w:r w:rsidR="00604C43" w:rsidRPr="002B38FD">
        <w:rPr>
          <w:rFonts w:ascii="楷体" w:eastAsia="楷体" w:hAnsi="楷体" w:hint="eastAsia"/>
          <w:color w:val="000000" w:themeColor="text1"/>
          <w:sz w:val="32"/>
          <w:szCs w:val="32"/>
        </w:rPr>
        <w:t>.社会主要矛盾变化与民政基本民生保障研究</w:t>
      </w:r>
    </w:p>
    <w:p w:rsidR="00604C43" w:rsidRPr="002B38FD" w:rsidRDefault="00604C43" w:rsidP="00604C43">
      <w:pPr>
        <w:adjustRightInd w:val="0"/>
        <w:spacing w:line="400" w:lineRule="exact"/>
        <w:ind w:firstLineChars="200" w:firstLine="560"/>
        <w:rPr>
          <w:rFonts w:ascii="Calibri" w:eastAsia="方正仿宋_GBK" w:hAnsi="Calibri"/>
          <w:color w:val="000000" w:themeColor="text1"/>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该课题研究，</w:t>
      </w:r>
      <w:r w:rsidR="005D110E" w:rsidRPr="002B38FD">
        <w:rPr>
          <w:rFonts w:ascii="仿宋" w:eastAsia="仿宋" w:hAnsi="仿宋" w:hint="eastAsia"/>
          <w:color w:val="000000" w:themeColor="text1"/>
          <w:sz w:val="28"/>
          <w:szCs w:val="28"/>
        </w:rPr>
        <w:t>需要</w:t>
      </w:r>
      <w:r w:rsidRPr="002B38FD">
        <w:rPr>
          <w:rFonts w:ascii="仿宋" w:eastAsia="仿宋" w:hAnsi="仿宋" w:hint="eastAsia"/>
          <w:color w:val="000000" w:themeColor="text1"/>
          <w:sz w:val="28"/>
          <w:szCs w:val="28"/>
        </w:rPr>
        <w:t>准确把握新时代民政工作的新使命，深刻研究新时代民政工作的定位和作用，深入</w:t>
      </w:r>
      <w:proofErr w:type="gramStart"/>
      <w:r w:rsidRPr="002B38FD">
        <w:rPr>
          <w:rFonts w:ascii="仿宋" w:eastAsia="仿宋" w:hAnsi="仿宋" w:hint="eastAsia"/>
          <w:color w:val="000000" w:themeColor="text1"/>
          <w:sz w:val="28"/>
          <w:szCs w:val="28"/>
        </w:rPr>
        <w:t>研</w:t>
      </w:r>
      <w:proofErr w:type="gramEnd"/>
      <w:r w:rsidRPr="002B38FD">
        <w:rPr>
          <w:rFonts w:ascii="仿宋" w:eastAsia="仿宋" w:hAnsi="仿宋" w:hint="eastAsia"/>
          <w:color w:val="000000" w:themeColor="text1"/>
          <w:sz w:val="28"/>
          <w:szCs w:val="28"/>
        </w:rPr>
        <w:t>判江苏现代民政发展不平衡不充分的问题，正确认识新时代民政工作的发展规律，积极应对我国社会主要矛盾的转化对民政工作带来的机遇和挑战。</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10</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42</w:t>
      </w:r>
      <w:r w:rsidR="00604C43" w:rsidRPr="002B38FD">
        <w:rPr>
          <w:rFonts w:ascii="楷体" w:eastAsia="楷体" w:hAnsi="楷体" w:hint="eastAsia"/>
          <w:color w:val="000000" w:themeColor="text1"/>
          <w:sz w:val="32"/>
          <w:szCs w:val="32"/>
        </w:rPr>
        <w:t>.新时代行政区划调整与区域经济发展研究</w:t>
      </w:r>
    </w:p>
    <w:p w:rsidR="00604C43" w:rsidRPr="002B38FD" w:rsidRDefault="00604C43" w:rsidP="00604C43">
      <w:pPr>
        <w:adjustRightInd w:val="0"/>
        <w:spacing w:line="400" w:lineRule="exact"/>
        <w:ind w:firstLineChars="200" w:firstLine="560"/>
        <w:rPr>
          <w:rFonts w:ascii="Calibri" w:eastAsia="方正仿宋_GBK" w:hAnsi="Calibri"/>
          <w:color w:val="000000" w:themeColor="text1"/>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行政区划对区域经济发展的影响是长期的，行政区划的设置和变化影响区域经济发展；区域经济发展又是推动行政区划调整和变更的动力，并且在一定程度上决定行政区划调整和变更的方向。</w:t>
      </w:r>
      <w:r w:rsidR="005D110E" w:rsidRPr="002B38FD">
        <w:rPr>
          <w:rFonts w:ascii="仿宋" w:eastAsia="仿宋" w:hAnsi="仿宋" w:hint="eastAsia"/>
          <w:color w:val="000000" w:themeColor="text1"/>
          <w:sz w:val="28"/>
          <w:szCs w:val="28"/>
        </w:rPr>
        <w:t>本课题要</w:t>
      </w:r>
      <w:r w:rsidRPr="002B38FD">
        <w:rPr>
          <w:rFonts w:ascii="仿宋" w:eastAsia="仿宋" w:hAnsi="仿宋" w:hint="eastAsia"/>
          <w:color w:val="000000" w:themeColor="text1"/>
          <w:sz w:val="28"/>
          <w:szCs w:val="28"/>
        </w:rPr>
        <w:t>深入探讨行政区划调整与区域经济发展的互动关系，</w:t>
      </w:r>
      <w:r w:rsidR="005D110E" w:rsidRPr="002B38FD">
        <w:rPr>
          <w:rFonts w:ascii="仿宋" w:eastAsia="仿宋" w:hAnsi="仿宋" w:hint="eastAsia"/>
          <w:color w:val="000000" w:themeColor="text1"/>
          <w:sz w:val="28"/>
          <w:szCs w:val="28"/>
        </w:rPr>
        <w:t>为</w:t>
      </w:r>
      <w:r w:rsidRPr="002B38FD">
        <w:rPr>
          <w:rFonts w:ascii="仿宋" w:eastAsia="仿宋" w:hAnsi="仿宋" w:hint="eastAsia"/>
          <w:color w:val="000000" w:themeColor="text1"/>
          <w:sz w:val="28"/>
          <w:szCs w:val="28"/>
        </w:rPr>
        <w:t>改革创新行政区划体制</w:t>
      </w:r>
      <w:r w:rsidR="005D110E" w:rsidRPr="002B38FD">
        <w:rPr>
          <w:rFonts w:ascii="仿宋" w:eastAsia="仿宋" w:hAnsi="仿宋" w:hint="eastAsia"/>
          <w:color w:val="000000" w:themeColor="text1"/>
          <w:sz w:val="28"/>
          <w:szCs w:val="28"/>
        </w:rPr>
        <w:t>提供</w:t>
      </w:r>
      <w:r w:rsidR="005D110E" w:rsidRPr="002B38FD">
        <w:rPr>
          <w:rFonts w:ascii="仿宋" w:eastAsia="仿宋" w:hAnsi="仿宋"/>
          <w:color w:val="000000" w:themeColor="text1"/>
          <w:sz w:val="28"/>
          <w:szCs w:val="28"/>
        </w:rPr>
        <w:t>理论</w:t>
      </w:r>
      <w:r w:rsidR="005D110E" w:rsidRPr="002B38FD">
        <w:rPr>
          <w:rFonts w:ascii="仿宋" w:eastAsia="仿宋" w:hAnsi="仿宋" w:hint="eastAsia"/>
          <w:color w:val="000000" w:themeColor="text1"/>
          <w:sz w:val="28"/>
          <w:szCs w:val="28"/>
        </w:rPr>
        <w:t>依据</w:t>
      </w:r>
      <w:r w:rsidR="005D110E" w:rsidRPr="002B38FD">
        <w:rPr>
          <w:rFonts w:ascii="仿宋" w:eastAsia="仿宋" w:hAnsi="仿宋"/>
          <w:color w:val="000000" w:themeColor="text1"/>
          <w:sz w:val="28"/>
          <w:szCs w:val="28"/>
        </w:rPr>
        <w:t>和对策支持</w:t>
      </w:r>
      <w:r w:rsidRPr="002B38FD">
        <w:rPr>
          <w:rFonts w:ascii="仿宋" w:eastAsia="仿宋" w:hAnsi="仿宋" w:hint="eastAsia"/>
          <w:color w:val="000000" w:themeColor="text1"/>
          <w:sz w:val="28"/>
          <w:szCs w:val="28"/>
        </w:rPr>
        <w:t>。</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10</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43</w:t>
      </w:r>
      <w:r w:rsidR="00604C43" w:rsidRPr="002B38FD">
        <w:rPr>
          <w:rFonts w:ascii="楷体" w:eastAsia="楷体" w:hAnsi="楷体" w:hint="eastAsia"/>
          <w:color w:val="000000" w:themeColor="text1"/>
          <w:sz w:val="32"/>
          <w:szCs w:val="32"/>
        </w:rPr>
        <w:t>.</w:t>
      </w:r>
      <w:r w:rsidR="002319B8" w:rsidRPr="002B38FD">
        <w:rPr>
          <w:rFonts w:ascii="楷体" w:eastAsia="楷体" w:hAnsi="楷体" w:hint="eastAsia"/>
          <w:color w:val="000000" w:themeColor="text1"/>
          <w:sz w:val="32"/>
          <w:szCs w:val="32"/>
        </w:rPr>
        <w:t>“三社联动”</w:t>
      </w:r>
      <w:r w:rsidR="00604C43" w:rsidRPr="002B38FD">
        <w:rPr>
          <w:rFonts w:ascii="楷体" w:eastAsia="楷体" w:hAnsi="楷体" w:hint="eastAsia"/>
          <w:color w:val="000000" w:themeColor="text1"/>
          <w:sz w:val="32"/>
          <w:szCs w:val="32"/>
        </w:rPr>
        <w:t>评价指标和社区发展均衡度评价指标研究</w:t>
      </w:r>
    </w:p>
    <w:p w:rsidR="00604C43" w:rsidRPr="002B38FD" w:rsidRDefault="00604C43" w:rsidP="00604C43">
      <w:pPr>
        <w:adjustRightInd w:val="0"/>
        <w:spacing w:line="400" w:lineRule="exact"/>
        <w:ind w:firstLineChars="200" w:firstLine="560"/>
        <w:rPr>
          <w:rFonts w:ascii="Calibri" w:eastAsia="方正仿宋_GBK" w:hAnsi="Calibri"/>
          <w:color w:val="000000" w:themeColor="text1"/>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三社联动”是指通过社区建设、社会组织培育和社会工作现代化体制，形成资源共享、优势互补、相互促进的良好局面，加快形成政府与社会之间互联、互动、互补的社会治理新格局。该课题旨在社会主要矛盾转变的大背景下，构建一套科学合理的评价指标体系，对社区发展均衡度和三社联动发展情况进行评估，补短板、找不足，推进社会治理和社区建设高质量发展。</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10</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E16ED5" w:rsidP="00604C43">
      <w:pPr>
        <w:spacing w:line="400" w:lineRule="exact"/>
        <w:ind w:firstLineChars="200" w:firstLine="600"/>
        <w:rPr>
          <w:rFonts w:ascii="黑体" w:eastAsia="黑体" w:hAnsi="黑体"/>
          <w:color w:val="000000" w:themeColor="text1"/>
          <w:sz w:val="30"/>
          <w:szCs w:val="30"/>
        </w:rPr>
      </w:pPr>
      <w:r w:rsidRPr="002B38FD">
        <w:rPr>
          <w:rFonts w:ascii="黑体" w:eastAsia="黑体" w:hAnsi="黑体" w:hint="eastAsia"/>
          <w:color w:val="000000" w:themeColor="text1"/>
          <w:sz w:val="30"/>
          <w:szCs w:val="30"/>
        </w:rPr>
        <w:t>十</w:t>
      </w:r>
      <w:r w:rsidR="00B3797C" w:rsidRPr="002B38FD">
        <w:rPr>
          <w:rFonts w:ascii="黑体" w:eastAsia="黑体" w:hAnsi="黑体"/>
          <w:color w:val="000000" w:themeColor="text1"/>
          <w:sz w:val="30"/>
          <w:szCs w:val="30"/>
        </w:rPr>
        <w:t>、</w:t>
      </w:r>
      <w:r w:rsidR="00604C43" w:rsidRPr="002B38FD">
        <w:rPr>
          <w:rFonts w:ascii="黑体" w:eastAsia="黑体" w:hAnsi="黑体" w:hint="eastAsia"/>
          <w:color w:val="000000" w:themeColor="text1"/>
          <w:sz w:val="30"/>
          <w:szCs w:val="30"/>
        </w:rPr>
        <w:t>省财政厅：2项</w:t>
      </w: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44</w:t>
      </w:r>
      <w:r w:rsidR="00604C43" w:rsidRPr="002B38FD">
        <w:rPr>
          <w:rFonts w:ascii="楷体" w:eastAsia="楷体" w:hAnsi="楷体" w:hint="eastAsia"/>
          <w:color w:val="000000" w:themeColor="text1"/>
          <w:sz w:val="32"/>
          <w:szCs w:val="32"/>
        </w:rPr>
        <w:t>、推动江苏高质量发展的财税政策研究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新时代的经济发展基本特征就是由高速增长阶段转向高质量发展阶段。江苏作为沿海经济最为发达的省份之一，江苏的高</w:t>
      </w:r>
      <w:r w:rsidRPr="002B38FD">
        <w:rPr>
          <w:rFonts w:ascii="仿宋" w:eastAsia="仿宋" w:hAnsi="仿宋" w:hint="eastAsia"/>
          <w:color w:val="000000" w:themeColor="text1"/>
          <w:sz w:val="28"/>
          <w:szCs w:val="28"/>
        </w:rPr>
        <w:lastRenderedPageBreak/>
        <w:t>质量发展有其自身的内涵。本课题研究的目的，就是要从政府财政与税收的角度，宏观考虑高质量发展的路径、政策，通过剖析作为国家治理基础的财税政策的作用机理、实践成效等，进而推动江苏真正意义上的高质量发展。</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2018年11月底</w:t>
      </w:r>
      <w:r w:rsidRPr="002B38FD">
        <w:rPr>
          <w:rFonts w:ascii="仿宋" w:eastAsia="仿宋" w:hAnsi="仿宋" w:hint="eastAsia"/>
          <w:color w:val="000000" w:themeColor="text1"/>
          <w:sz w:val="28"/>
          <w:szCs w:val="28"/>
        </w:rPr>
        <w:t xml:space="preserve">  </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005D110E" w:rsidRPr="002B38FD">
        <w:rPr>
          <w:rFonts w:ascii="仿宋" w:eastAsia="仿宋" w:hAnsi="仿宋" w:hint="eastAsia"/>
          <w:color w:val="000000" w:themeColor="text1"/>
          <w:sz w:val="28"/>
          <w:szCs w:val="28"/>
        </w:rPr>
        <w:t>非</w:t>
      </w:r>
      <w:r w:rsidR="005D110E" w:rsidRPr="002B38FD">
        <w:rPr>
          <w:rFonts w:ascii="仿宋" w:eastAsia="仿宋" w:hAnsi="仿宋"/>
          <w:color w:val="000000" w:themeColor="text1"/>
          <w:sz w:val="28"/>
          <w:szCs w:val="28"/>
        </w:rPr>
        <w:t>涉密</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45</w:t>
      </w:r>
      <w:r w:rsidR="000D5FCC" w:rsidRPr="002B38FD">
        <w:rPr>
          <w:rFonts w:ascii="楷体" w:eastAsia="楷体" w:hAnsi="楷体" w:hint="eastAsia"/>
          <w:color w:val="000000" w:themeColor="text1"/>
          <w:sz w:val="32"/>
          <w:szCs w:val="32"/>
        </w:rPr>
        <w:t>．</w:t>
      </w:r>
      <w:r w:rsidR="00604C43" w:rsidRPr="002B38FD">
        <w:rPr>
          <w:rFonts w:ascii="楷体" w:eastAsia="楷体" w:hAnsi="楷体" w:hint="eastAsia"/>
          <w:color w:val="000000" w:themeColor="text1"/>
          <w:sz w:val="32"/>
          <w:szCs w:val="32"/>
        </w:rPr>
        <w:t>防范化解政府性债务风险的系统性路径研究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近年来，</w:t>
      </w:r>
      <w:r w:rsidR="005D110E" w:rsidRPr="002B38FD">
        <w:rPr>
          <w:rFonts w:ascii="仿宋" w:eastAsia="仿宋" w:hAnsi="仿宋" w:hint="eastAsia"/>
          <w:color w:val="000000" w:themeColor="text1"/>
          <w:sz w:val="28"/>
          <w:szCs w:val="28"/>
        </w:rPr>
        <w:t>我省</w:t>
      </w:r>
      <w:r w:rsidRPr="002B38FD">
        <w:rPr>
          <w:rFonts w:ascii="仿宋" w:eastAsia="仿宋" w:hAnsi="仿宋" w:hint="eastAsia"/>
          <w:color w:val="000000" w:themeColor="text1"/>
          <w:sz w:val="28"/>
          <w:szCs w:val="28"/>
        </w:rPr>
        <w:t>地方政府性债务快速增长。在去杠杆去产能的大背景下，各类债务堆积及其处置已经产生一定的风险，成为可能影响经济发展和社会稳定的重要因素。</w:t>
      </w:r>
      <w:r w:rsidR="005D110E" w:rsidRPr="002B38FD">
        <w:rPr>
          <w:rFonts w:ascii="仿宋" w:eastAsia="仿宋" w:hAnsi="仿宋" w:hint="eastAsia"/>
          <w:color w:val="000000" w:themeColor="text1"/>
          <w:sz w:val="28"/>
          <w:szCs w:val="28"/>
        </w:rPr>
        <w:t>本课题</w:t>
      </w:r>
      <w:r w:rsidR="00727CF0" w:rsidRPr="002B38FD">
        <w:rPr>
          <w:rFonts w:ascii="仿宋" w:eastAsia="仿宋" w:hAnsi="仿宋" w:hint="eastAsia"/>
          <w:color w:val="000000" w:themeColor="text1"/>
          <w:sz w:val="28"/>
          <w:szCs w:val="28"/>
        </w:rPr>
        <w:t>研究</w:t>
      </w:r>
      <w:r w:rsidRPr="002B38FD">
        <w:rPr>
          <w:rFonts w:ascii="仿宋" w:eastAsia="仿宋" w:hAnsi="仿宋" w:hint="eastAsia"/>
          <w:color w:val="000000" w:themeColor="text1"/>
          <w:sz w:val="28"/>
          <w:szCs w:val="28"/>
        </w:rPr>
        <w:t>，要坚持系统化思维，更深层次研究地方政府性债务的发展规律，以系统化的视角审视、分析地方政府性债务，提出防范和化解地方政府性风险的对策。</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2018年11月底</w:t>
      </w:r>
      <w:r w:rsidRPr="002B38FD">
        <w:rPr>
          <w:rFonts w:ascii="仿宋" w:eastAsia="仿宋" w:hAnsi="仿宋" w:hint="eastAsia"/>
          <w:color w:val="000000" w:themeColor="text1"/>
          <w:sz w:val="28"/>
          <w:szCs w:val="28"/>
        </w:rPr>
        <w:t xml:space="preserve">  </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00727CF0" w:rsidRPr="002B38FD">
        <w:rPr>
          <w:rFonts w:ascii="仿宋" w:eastAsia="仿宋" w:hAnsi="仿宋" w:hint="eastAsia"/>
          <w:color w:val="000000" w:themeColor="text1"/>
          <w:sz w:val="28"/>
          <w:szCs w:val="28"/>
        </w:rPr>
        <w:t>非</w:t>
      </w:r>
      <w:r w:rsidR="00727CF0" w:rsidRPr="002B38FD">
        <w:rPr>
          <w:rFonts w:ascii="仿宋" w:eastAsia="仿宋" w:hAnsi="仿宋"/>
          <w:color w:val="000000" w:themeColor="text1"/>
          <w:sz w:val="28"/>
          <w:szCs w:val="28"/>
        </w:rPr>
        <w:t>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B3797C" w:rsidP="00604C43">
      <w:pPr>
        <w:spacing w:line="400" w:lineRule="exact"/>
        <w:ind w:firstLineChars="200" w:firstLine="600"/>
        <w:rPr>
          <w:rFonts w:ascii="仿宋" w:eastAsia="仿宋" w:hAnsi="仿宋"/>
          <w:color w:val="000000" w:themeColor="text1"/>
          <w:sz w:val="28"/>
          <w:szCs w:val="28"/>
        </w:rPr>
      </w:pPr>
      <w:r w:rsidRPr="002B38FD">
        <w:rPr>
          <w:rFonts w:ascii="黑体" w:eastAsia="黑体" w:hAnsi="黑体" w:hint="eastAsia"/>
          <w:color w:val="000000" w:themeColor="text1"/>
          <w:sz w:val="30"/>
          <w:szCs w:val="30"/>
        </w:rPr>
        <w:t>十</w:t>
      </w:r>
      <w:r w:rsidR="00E16ED5" w:rsidRPr="002B38FD">
        <w:rPr>
          <w:rFonts w:ascii="黑体" w:eastAsia="黑体" w:hAnsi="黑体" w:hint="eastAsia"/>
          <w:color w:val="000000" w:themeColor="text1"/>
          <w:sz w:val="30"/>
          <w:szCs w:val="30"/>
        </w:rPr>
        <w:t>一</w:t>
      </w:r>
      <w:r w:rsidR="00C24351" w:rsidRPr="002B38FD">
        <w:rPr>
          <w:rFonts w:ascii="黑体" w:eastAsia="黑体" w:hAnsi="黑体" w:hint="eastAsia"/>
          <w:color w:val="000000" w:themeColor="text1"/>
          <w:sz w:val="30"/>
          <w:szCs w:val="30"/>
        </w:rPr>
        <w:t>、</w:t>
      </w:r>
      <w:r w:rsidR="00604C43" w:rsidRPr="002B38FD">
        <w:rPr>
          <w:rFonts w:ascii="黑体" w:eastAsia="黑体" w:hAnsi="黑体" w:hint="eastAsia"/>
          <w:color w:val="000000" w:themeColor="text1"/>
          <w:sz w:val="30"/>
          <w:szCs w:val="30"/>
        </w:rPr>
        <w:t>省国土资源厅：</w:t>
      </w:r>
      <w:r w:rsidR="00604C43" w:rsidRPr="002B38FD">
        <w:rPr>
          <w:rFonts w:ascii="黑体" w:eastAsia="黑体" w:hAnsi="黑体"/>
          <w:color w:val="000000" w:themeColor="text1"/>
          <w:sz w:val="30"/>
          <w:szCs w:val="30"/>
        </w:rPr>
        <w:t>4</w:t>
      </w:r>
      <w:r w:rsidR="00604C43" w:rsidRPr="002B38FD">
        <w:rPr>
          <w:rFonts w:ascii="黑体" w:eastAsia="黑体" w:hAnsi="黑体" w:hint="eastAsia"/>
          <w:color w:val="000000" w:themeColor="text1"/>
          <w:sz w:val="30"/>
          <w:szCs w:val="30"/>
        </w:rPr>
        <w:t>项</w:t>
      </w: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46</w:t>
      </w:r>
      <w:r w:rsidR="00604C43" w:rsidRPr="002B38FD">
        <w:rPr>
          <w:rFonts w:ascii="楷体" w:eastAsia="楷体" w:hAnsi="楷体" w:hint="eastAsia"/>
          <w:color w:val="000000" w:themeColor="text1"/>
          <w:sz w:val="32"/>
          <w:szCs w:val="32"/>
        </w:rPr>
        <w:t>.</w:t>
      </w:r>
      <w:r w:rsidR="00604C43" w:rsidRPr="002B38FD">
        <w:rPr>
          <w:rFonts w:ascii="楷体" w:eastAsia="楷体" w:hAnsi="楷体"/>
          <w:color w:val="000000" w:themeColor="text1"/>
          <w:sz w:val="32"/>
          <w:szCs w:val="32"/>
        </w:rPr>
        <w:t>乡村</w:t>
      </w:r>
      <w:r w:rsidR="00604C43" w:rsidRPr="002B38FD">
        <w:rPr>
          <w:rFonts w:ascii="楷体" w:eastAsia="楷体" w:hAnsi="楷体" w:hint="eastAsia"/>
          <w:color w:val="000000" w:themeColor="text1"/>
          <w:sz w:val="32"/>
          <w:szCs w:val="32"/>
        </w:rPr>
        <w:t>振兴背景下国土资源保障农村一二三产融合发展政策研究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乡村振兴</w:t>
      </w:r>
      <w:r w:rsidR="00727CF0" w:rsidRPr="002B38FD">
        <w:rPr>
          <w:rFonts w:ascii="仿宋" w:eastAsia="仿宋" w:hAnsi="仿宋" w:hint="eastAsia"/>
          <w:color w:val="000000" w:themeColor="text1"/>
          <w:sz w:val="28"/>
          <w:szCs w:val="28"/>
        </w:rPr>
        <w:t>背景下</w:t>
      </w:r>
      <w:r w:rsidRPr="002B38FD">
        <w:rPr>
          <w:rFonts w:ascii="仿宋" w:eastAsia="仿宋" w:hAnsi="仿宋" w:hint="eastAsia"/>
          <w:color w:val="000000" w:themeColor="text1"/>
          <w:sz w:val="28"/>
          <w:szCs w:val="28"/>
        </w:rPr>
        <w:t>，农村一二三产融合发展呈现新业态</w:t>
      </w:r>
      <w:r w:rsidR="00727CF0" w:rsidRPr="002B38FD">
        <w:rPr>
          <w:rFonts w:ascii="仿宋" w:eastAsia="仿宋" w:hAnsi="仿宋" w:hint="eastAsia"/>
          <w:color w:val="000000" w:themeColor="text1"/>
          <w:sz w:val="28"/>
          <w:szCs w:val="28"/>
        </w:rPr>
        <w:t>，现代高效农业与农村发展用地遇到新情况，农村土地政策碰到新问题，</w:t>
      </w:r>
      <w:r w:rsidRPr="002B38FD">
        <w:rPr>
          <w:rFonts w:ascii="仿宋" w:eastAsia="仿宋" w:hAnsi="仿宋" w:hint="eastAsia"/>
          <w:color w:val="000000" w:themeColor="text1"/>
          <w:sz w:val="28"/>
          <w:szCs w:val="28"/>
        </w:rPr>
        <w:t>亟待围绕保障农村一二三产融合发展的国土资源政策创新需求开展研究</w:t>
      </w:r>
      <w:r w:rsidR="00727CF0" w:rsidRPr="002B38FD">
        <w:rPr>
          <w:rFonts w:ascii="仿宋" w:eastAsia="仿宋" w:hAnsi="仿宋" w:hint="eastAsia"/>
          <w:color w:val="000000" w:themeColor="text1"/>
          <w:sz w:val="28"/>
          <w:szCs w:val="28"/>
        </w:rPr>
        <w:t>。本课题要</w:t>
      </w:r>
      <w:r w:rsidR="00727CF0" w:rsidRPr="002B38FD">
        <w:rPr>
          <w:rFonts w:ascii="仿宋" w:eastAsia="仿宋" w:hAnsi="仿宋"/>
          <w:color w:val="000000" w:themeColor="text1"/>
          <w:sz w:val="28"/>
          <w:szCs w:val="28"/>
        </w:rPr>
        <w:t>通过研究</w:t>
      </w:r>
      <w:r w:rsidRPr="002B38FD">
        <w:rPr>
          <w:rFonts w:ascii="仿宋" w:eastAsia="仿宋" w:hAnsi="仿宋" w:hint="eastAsia"/>
          <w:color w:val="000000" w:themeColor="text1"/>
          <w:sz w:val="28"/>
          <w:szCs w:val="28"/>
        </w:rPr>
        <w:t>设施农用地政策优化，农村配套基础设施、农村产业用地标准及保障政策创新等</w:t>
      </w:r>
      <w:r w:rsidR="00727CF0" w:rsidRPr="002B38FD">
        <w:rPr>
          <w:rFonts w:ascii="仿宋" w:eastAsia="仿宋" w:hAnsi="仿宋" w:hint="eastAsia"/>
          <w:color w:val="000000" w:themeColor="text1"/>
          <w:sz w:val="28"/>
          <w:szCs w:val="28"/>
        </w:rPr>
        <w:t>，</w:t>
      </w:r>
      <w:r w:rsidRPr="002B38FD">
        <w:rPr>
          <w:rFonts w:ascii="仿宋" w:eastAsia="仿宋" w:hAnsi="仿宋" w:hint="eastAsia"/>
          <w:color w:val="000000" w:themeColor="text1"/>
          <w:sz w:val="28"/>
          <w:szCs w:val="28"/>
        </w:rPr>
        <w:t>提出可</w:t>
      </w:r>
      <w:r w:rsidR="00727CF0" w:rsidRPr="002B38FD">
        <w:rPr>
          <w:rFonts w:ascii="仿宋" w:eastAsia="仿宋" w:hAnsi="仿宋" w:hint="eastAsia"/>
          <w:color w:val="000000" w:themeColor="text1"/>
          <w:sz w:val="28"/>
          <w:szCs w:val="28"/>
        </w:rPr>
        <w:t>操作的</w:t>
      </w:r>
      <w:r w:rsidRPr="002B38FD">
        <w:rPr>
          <w:rFonts w:ascii="仿宋" w:eastAsia="仿宋" w:hAnsi="仿宋" w:hint="eastAsia"/>
          <w:color w:val="000000" w:themeColor="text1"/>
          <w:sz w:val="28"/>
          <w:szCs w:val="28"/>
        </w:rPr>
        <w:t>国土资源政策改革与创新路径，以促进农村土地合理利用、农村产业融合发展。</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420"/>
        <w:rPr>
          <w:color w:val="000000" w:themeColor="text1"/>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47</w:t>
      </w:r>
      <w:r w:rsidR="00604C43" w:rsidRPr="002B38FD">
        <w:rPr>
          <w:rFonts w:ascii="楷体" w:eastAsia="楷体" w:hAnsi="楷体" w:hint="eastAsia"/>
          <w:color w:val="000000" w:themeColor="text1"/>
          <w:sz w:val="32"/>
          <w:szCs w:val="32"/>
        </w:rPr>
        <w:t>.</w:t>
      </w:r>
      <w:r w:rsidR="00604C43" w:rsidRPr="002B38FD">
        <w:rPr>
          <w:rFonts w:ascii="楷体" w:eastAsia="楷体" w:hAnsi="楷体"/>
          <w:color w:val="000000" w:themeColor="text1"/>
          <w:sz w:val="32"/>
          <w:szCs w:val="32"/>
        </w:rPr>
        <w:t>江苏省自然资源资产核算体系研究</w:t>
      </w:r>
    </w:p>
    <w:p w:rsidR="00604C43" w:rsidRPr="002B38FD" w:rsidRDefault="00604C43" w:rsidP="00604C43">
      <w:pPr>
        <w:spacing w:line="400" w:lineRule="exact"/>
        <w:ind w:firstLineChars="200" w:firstLine="560"/>
        <w:rPr>
          <w:rFonts w:ascii="Times New Roman" w:eastAsia="方正仿宋_GBK" w:hAnsi="Times New Roman" w:cs="Times New Roman"/>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编制</w:t>
      </w:r>
      <w:r w:rsidRPr="002B38FD">
        <w:rPr>
          <w:rFonts w:ascii="仿宋" w:eastAsia="仿宋" w:hAnsi="仿宋"/>
          <w:color w:val="000000" w:themeColor="text1"/>
          <w:sz w:val="28"/>
          <w:szCs w:val="28"/>
        </w:rPr>
        <w:t>自然资源资产负债表是自然资源资产核算的重要方法，2015</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，自然资源资产负债表</w:t>
      </w:r>
      <w:r w:rsidRPr="002B38FD">
        <w:rPr>
          <w:rFonts w:ascii="仿宋" w:eastAsia="仿宋" w:hAnsi="仿宋" w:hint="eastAsia"/>
          <w:color w:val="000000" w:themeColor="text1"/>
          <w:sz w:val="28"/>
          <w:szCs w:val="28"/>
        </w:rPr>
        <w:t>试点</w:t>
      </w:r>
      <w:r w:rsidRPr="002B38FD">
        <w:rPr>
          <w:rFonts w:ascii="仿宋" w:eastAsia="仿宋" w:hAnsi="仿宋"/>
          <w:color w:val="000000" w:themeColor="text1"/>
          <w:sz w:val="28"/>
          <w:szCs w:val="28"/>
        </w:rPr>
        <w:t>工作</w:t>
      </w:r>
      <w:r w:rsidRPr="002B38FD">
        <w:rPr>
          <w:rFonts w:ascii="仿宋" w:eastAsia="仿宋" w:hAnsi="仿宋" w:hint="eastAsia"/>
          <w:color w:val="000000" w:themeColor="text1"/>
          <w:sz w:val="28"/>
          <w:szCs w:val="28"/>
        </w:rPr>
        <w:t>逐步</w:t>
      </w:r>
      <w:r w:rsidRPr="002B38FD">
        <w:rPr>
          <w:rFonts w:ascii="仿宋" w:eastAsia="仿宋" w:hAnsi="仿宋"/>
          <w:color w:val="000000" w:themeColor="text1"/>
          <w:sz w:val="28"/>
          <w:szCs w:val="28"/>
        </w:rPr>
        <w:t>开展，</w:t>
      </w:r>
      <w:r w:rsidRPr="002B38FD">
        <w:rPr>
          <w:rFonts w:ascii="仿宋" w:eastAsia="仿宋" w:hAnsi="仿宋" w:hint="eastAsia"/>
          <w:color w:val="000000" w:themeColor="text1"/>
          <w:sz w:val="28"/>
          <w:szCs w:val="28"/>
        </w:rPr>
        <w:t>现已</w:t>
      </w:r>
      <w:r w:rsidRPr="002B38FD">
        <w:rPr>
          <w:rFonts w:ascii="仿宋" w:eastAsia="仿宋" w:hAnsi="仿宋"/>
          <w:color w:val="000000" w:themeColor="text1"/>
          <w:sz w:val="28"/>
          <w:szCs w:val="28"/>
        </w:rPr>
        <w:t>初步形成了一套实物量核算基本方法；与此同时，</w:t>
      </w:r>
      <w:r w:rsidRPr="002B38FD">
        <w:rPr>
          <w:rFonts w:ascii="仿宋" w:eastAsia="仿宋" w:hAnsi="仿宋" w:hint="eastAsia"/>
          <w:color w:val="000000" w:themeColor="text1"/>
          <w:sz w:val="28"/>
          <w:szCs w:val="28"/>
        </w:rPr>
        <w:t>试点</w:t>
      </w:r>
      <w:r w:rsidRPr="002B38FD">
        <w:rPr>
          <w:rFonts w:ascii="仿宋" w:eastAsia="仿宋" w:hAnsi="仿宋"/>
          <w:color w:val="000000" w:themeColor="text1"/>
          <w:sz w:val="28"/>
          <w:szCs w:val="28"/>
        </w:rPr>
        <w:t>工作中仍存在</w:t>
      </w:r>
      <w:r w:rsidRPr="002B38FD">
        <w:rPr>
          <w:rFonts w:ascii="仿宋" w:eastAsia="仿宋" w:hAnsi="仿宋" w:hint="eastAsia"/>
          <w:color w:val="000000" w:themeColor="text1"/>
          <w:sz w:val="28"/>
          <w:szCs w:val="28"/>
        </w:rPr>
        <w:t>自然</w:t>
      </w:r>
      <w:r w:rsidRPr="002B38FD">
        <w:rPr>
          <w:rFonts w:ascii="仿宋" w:eastAsia="仿宋" w:hAnsi="仿宋"/>
          <w:color w:val="000000" w:themeColor="text1"/>
          <w:sz w:val="28"/>
          <w:szCs w:val="28"/>
        </w:rPr>
        <w:t>资源实物量统计分类标准不统一、价值量核算方法标准不统一、</w:t>
      </w:r>
      <w:r w:rsidRPr="002B38FD">
        <w:rPr>
          <w:rFonts w:ascii="仿宋" w:eastAsia="仿宋" w:hAnsi="仿宋" w:hint="eastAsia"/>
          <w:color w:val="000000" w:themeColor="text1"/>
          <w:sz w:val="28"/>
          <w:szCs w:val="28"/>
        </w:rPr>
        <w:t>试点</w:t>
      </w:r>
      <w:r w:rsidRPr="002B38FD">
        <w:rPr>
          <w:rFonts w:ascii="仿宋" w:eastAsia="仿宋" w:hAnsi="仿宋"/>
          <w:color w:val="000000" w:themeColor="text1"/>
          <w:sz w:val="28"/>
          <w:szCs w:val="28"/>
        </w:rPr>
        <w:t>成果未</w:t>
      </w:r>
      <w:r w:rsidRPr="002B38FD">
        <w:rPr>
          <w:rFonts w:ascii="仿宋" w:eastAsia="仿宋" w:hAnsi="仿宋" w:hint="eastAsia"/>
          <w:color w:val="000000" w:themeColor="text1"/>
          <w:sz w:val="28"/>
          <w:szCs w:val="28"/>
        </w:rPr>
        <w:t>考虑</w:t>
      </w:r>
      <w:r w:rsidRPr="002B38FD">
        <w:rPr>
          <w:rFonts w:ascii="仿宋" w:eastAsia="仿宋" w:hAnsi="仿宋"/>
          <w:color w:val="000000" w:themeColor="text1"/>
          <w:sz w:val="28"/>
          <w:szCs w:val="28"/>
        </w:rPr>
        <w:t>权属关系、</w:t>
      </w:r>
      <w:r w:rsidRPr="002B38FD">
        <w:rPr>
          <w:rFonts w:ascii="仿宋" w:eastAsia="仿宋" w:hAnsi="仿宋" w:hint="eastAsia"/>
          <w:color w:val="000000" w:themeColor="text1"/>
          <w:sz w:val="28"/>
          <w:szCs w:val="28"/>
        </w:rPr>
        <w:t>未能</w:t>
      </w:r>
      <w:r w:rsidRPr="002B38FD">
        <w:rPr>
          <w:rFonts w:ascii="仿宋" w:eastAsia="仿宋" w:hAnsi="仿宋"/>
          <w:color w:val="000000" w:themeColor="text1"/>
          <w:sz w:val="28"/>
          <w:szCs w:val="28"/>
        </w:rPr>
        <w:t>与自然资源监管等工作相衔接等问题</w:t>
      </w:r>
      <w:r w:rsidRPr="002B38FD">
        <w:rPr>
          <w:rFonts w:ascii="仿宋" w:eastAsia="仿宋" w:hAnsi="仿宋" w:hint="eastAsia"/>
          <w:color w:val="000000" w:themeColor="text1"/>
          <w:sz w:val="28"/>
          <w:szCs w:val="28"/>
        </w:rPr>
        <w:t>。统一</w:t>
      </w:r>
      <w:r w:rsidRPr="002B38FD">
        <w:rPr>
          <w:rFonts w:ascii="仿宋" w:eastAsia="仿宋" w:hAnsi="仿宋"/>
          <w:color w:val="000000" w:themeColor="text1"/>
          <w:sz w:val="28"/>
          <w:szCs w:val="28"/>
        </w:rPr>
        <w:lastRenderedPageBreak/>
        <w:t>各类自然资源的分类标准，</w:t>
      </w:r>
      <w:r w:rsidRPr="002B38FD">
        <w:rPr>
          <w:rFonts w:ascii="仿宋" w:eastAsia="仿宋" w:hAnsi="仿宋" w:hint="eastAsia"/>
          <w:color w:val="000000" w:themeColor="text1"/>
          <w:sz w:val="28"/>
          <w:szCs w:val="28"/>
        </w:rPr>
        <w:t>针对</w:t>
      </w:r>
      <w:r w:rsidRPr="002B38FD">
        <w:rPr>
          <w:rFonts w:ascii="仿宋" w:eastAsia="仿宋" w:hAnsi="仿宋"/>
          <w:color w:val="000000" w:themeColor="text1"/>
          <w:sz w:val="28"/>
          <w:szCs w:val="28"/>
        </w:rPr>
        <w:t>江苏省自然资源现状，</w:t>
      </w:r>
      <w:r w:rsidRPr="002B38FD">
        <w:rPr>
          <w:rFonts w:ascii="仿宋" w:eastAsia="仿宋" w:hAnsi="仿宋" w:hint="eastAsia"/>
          <w:color w:val="000000" w:themeColor="text1"/>
          <w:sz w:val="28"/>
          <w:szCs w:val="28"/>
        </w:rPr>
        <w:t>在已有成果</w:t>
      </w:r>
      <w:r w:rsidRPr="002B38FD">
        <w:rPr>
          <w:rFonts w:ascii="仿宋" w:eastAsia="仿宋" w:hAnsi="仿宋"/>
          <w:color w:val="000000" w:themeColor="text1"/>
          <w:sz w:val="28"/>
          <w:szCs w:val="28"/>
        </w:rPr>
        <w:t>基础上，</w:t>
      </w:r>
      <w:r w:rsidRPr="002B38FD">
        <w:rPr>
          <w:rFonts w:ascii="仿宋" w:eastAsia="仿宋" w:hAnsi="仿宋" w:hint="eastAsia"/>
          <w:color w:val="000000" w:themeColor="text1"/>
          <w:sz w:val="28"/>
          <w:szCs w:val="28"/>
        </w:rPr>
        <w:t>深入</w:t>
      </w:r>
      <w:r w:rsidRPr="002B38FD">
        <w:rPr>
          <w:rFonts w:ascii="仿宋" w:eastAsia="仿宋" w:hAnsi="仿宋"/>
          <w:color w:val="000000" w:themeColor="text1"/>
          <w:sz w:val="28"/>
          <w:szCs w:val="28"/>
        </w:rPr>
        <w:t>探索</w:t>
      </w:r>
      <w:r w:rsidRPr="002B38FD">
        <w:rPr>
          <w:rFonts w:ascii="仿宋" w:eastAsia="仿宋" w:hAnsi="仿宋" w:hint="eastAsia"/>
          <w:color w:val="000000" w:themeColor="text1"/>
          <w:sz w:val="28"/>
          <w:szCs w:val="28"/>
        </w:rPr>
        <w:t>主要</w:t>
      </w:r>
      <w:r w:rsidRPr="002B38FD">
        <w:rPr>
          <w:rFonts w:ascii="仿宋" w:eastAsia="仿宋" w:hAnsi="仿宋"/>
          <w:color w:val="000000" w:themeColor="text1"/>
          <w:sz w:val="28"/>
          <w:szCs w:val="28"/>
        </w:rPr>
        <w:t>自然资源价值量的核算方法和核算标准，</w:t>
      </w:r>
      <w:r w:rsidRPr="002B38FD">
        <w:rPr>
          <w:rFonts w:ascii="仿宋" w:eastAsia="仿宋" w:hAnsi="仿宋" w:hint="eastAsia"/>
          <w:color w:val="000000" w:themeColor="text1"/>
          <w:sz w:val="28"/>
          <w:szCs w:val="28"/>
        </w:rPr>
        <w:t>建立</w:t>
      </w:r>
      <w:r w:rsidRPr="002B38FD">
        <w:rPr>
          <w:rFonts w:ascii="仿宋" w:eastAsia="仿宋" w:hAnsi="仿宋"/>
          <w:color w:val="000000" w:themeColor="text1"/>
          <w:sz w:val="28"/>
          <w:szCs w:val="28"/>
        </w:rPr>
        <w:t>起科学、合理、</w:t>
      </w:r>
      <w:r w:rsidRPr="002B38FD">
        <w:rPr>
          <w:rFonts w:ascii="仿宋" w:eastAsia="仿宋" w:hAnsi="仿宋" w:hint="eastAsia"/>
          <w:color w:val="000000" w:themeColor="text1"/>
          <w:sz w:val="28"/>
          <w:szCs w:val="28"/>
        </w:rPr>
        <w:t>实用</w:t>
      </w:r>
      <w:r w:rsidRPr="002B38FD">
        <w:rPr>
          <w:rFonts w:ascii="仿宋" w:eastAsia="仿宋" w:hAnsi="仿宋"/>
          <w:color w:val="000000" w:themeColor="text1"/>
          <w:sz w:val="28"/>
          <w:szCs w:val="28"/>
        </w:rPr>
        <w:t>的核算体系</w:t>
      </w:r>
      <w:r w:rsidR="00BB627E" w:rsidRPr="002B38FD">
        <w:rPr>
          <w:rFonts w:ascii="仿宋" w:eastAsia="仿宋" w:hAnsi="仿宋" w:hint="eastAsia"/>
          <w:color w:val="000000" w:themeColor="text1"/>
          <w:sz w:val="28"/>
          <w:szCs w:val="28"/>
        </w:rPr>
        <w:t>是本课题</w:t>
      </w:r>
      <w:r w:rsidR="00BB627E" w:rsidRPr="002B38FD">
        <w:rPr>
          <w:rFonts w:ascii="仿宋" w:eastAsia="仿宋" w:hAnsi="仿宋"/>
          <w:color w:val="000000" w:themeColor="text1"/>
          <w:sz w:val="28"/>
          <w:szCs w:val="28"/>
        </w:rPr>
        <w:t>研究的重点</w:t>
      </w:r>
      <w:r w:rsidRPr="002B38FD">
        <w:rPr>
          <w:rFonts w:ascii="仿宋" w:eastAsia="仿宋" w:hAnsi="仿宋"/>
          <w:color w:val="000000" w:themeColor="text1"/>
          <w:sz w:val="28"/>
          <w:szCs w:val="28"/>
        </w:rPr>
        <w:t>。</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420"/>
        <w:rPr>
          <w:color w:val="000000" w:themeColor="text1"/>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48</w:t>
      </w:r>
      <w:r w:rsidR="00604C43" w:rsidRPr="002B38FD">
        <w:rPr>
          <w:rFonts w:ascii="楷体" w:eastAsia="楷体" w:hAnsi="楷体" w:hint="eastAsia"/>
          <w:color w:val="000000" w:themeColor="text1"/>
          <w:sz w:val="32"/>
          <w:szCs w:val="32"/>
        </w:rPr>
        <w:t>.湿地资源生态管护与自然涵养恢复对策研究</w:t>
      </w:r>
    </w:p>
    <w:p w:rsidR="0072714F" w:rsidRPr="002B38FD" w:rsidRDefault="00604C43" w:rsidP="00604C43">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0072714F" w:rsidRPr="002B38FD">
        <w:rPr>
          <w:rFonts w:ascii="仿宋" w:eastAsia="仿宋" w:hAnsi="仿宋" w:cs="Times New Roman" w:hint="eastAsia"/>
          <w:color w:val="000000" w:themeColor="text1"/>
          <w:sz w:val="28"/>
          <w:szCs w:val="28"/>
        </w:rPr>
        <w:t>历史数据显示，我</w:t>
      </w:r>
      <w:r w:rsidRPr="002B38FD">
        <w:rPr>
          <w:rFonts w:ascii="仿宋" w:eastAsia="仿宋" w:hAnsi="仿宋" w:cs="Times New Roman" w:hint="eastAsia"/>
          <w:color w:val="000000" w:themeColor="text1"/>
          <w:sz w:val="28"/>
          <w:szCs w:val="28"/>
        </w:rPr>
        <w:t>省湿地资源缺乏统一的生态管护布局、更缺少具有针对性的长期利用科学规划。要保证江苏经济社会的高质量发展及自然资源的永续开发利用，必须加大对湿</w:t>
      </w:r>
      <w:r w:rsidR="0072714F" w:rsidRPr="002B38FD">
        <w:rPr>
          <w:rFonts w:ascii="仿宋" w:eastAsia="仿宋" w:hAnsi="仿宋" w:cs="Times New Roman" w:hint="eastAsia"/>
          <w:color w:val="000000" w:themeColor="text1"/>
          <w:sz w:val="28"/>
          <w:szCs w:val="28"/>
        </w:rPr>
        <w:t>地资源的生态管护对策及其急需的生态功能维护、涵养等关键措施研究</w:t>
      </w:r>
      <w:r w:rsidR="0072714F" w:rsidRPr="002B38FD">
        <w:rPr>
          <w:rFonts w:ascii="仿宋" w:eastAsia="仿宋" w:hAnsi="仿宋" w:cs="Times New Roman"/>
          <w:color w:val="000000" w:themeColor="text1"/>
          <w:sz w:val="28"/>
          <w:szCs w:val="28"/>
        </w:rPr>
        <w:t>。</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420"/>
        <w:rPr>
          <w:color w:val="000000" w:themeColor="text1"/>
        </w:rPr>
      </w:pPr>
    </w:p>
    <w:p w:rsidR="00604C43" w:rsidRPr="002B38FD" w:rsidRDefault="00B3797C" w:rsidP="00604C43">
      <w:pPr>
        <w:spacing w:line="400" w:lineRule="exact"/>
        <w:ind w:firstLineChars="200" w:firstLine="640"/>
        <w:rPr>
          <w:rFonts w:ascii="楷体" w:eastAsia="楷体" w:hAnsi="楷体"/>
          <w:color w:val="000000" w:themeColor="text1"/>
          <w:sz w:val="32"/>
          <w:szCs w:val="32"/>
        </w:rPr>
      </w:pPr>
      <w:r w:rsidRPr="002B38FD">
        <w:rPr>
          <w:rFonts w:ascii="楷体" w:eastAsia="楷体" w:hAnsi="楷体"/>
          <w:color w:val="000000" w:themeColor="text1"/>
          <w:sz w:val="32"/>
          <w:szCs w:val="32"/>
        </w:rPr>
        <w:t>4</w:t>
      </w:r>
      <w:r w:rsidR="003C7E46">
        <w:rPr>
          <w:rFonts w:ascii="楷体" w:eastAsia="楷体" w:hAnsi="楷体"/>
          <w:color w:val="000000" w:themeColor="text1"/>
          <w:sz w:val="32"/>
          <w:szCs w:val="32"/>
        </w:rPr>
        <w:t>9</w:t>
      </w:r>
      <w:r w:rsidR="00604C43" w:rsidRPr="002B38FD">
        <w:rPr>
          <w:rFonts w:ascii="楷体" w:eastAsia="楷体" w:hAnsi="楷体" w:hint="eastAsia"/>
          <w:color w:val="000000" w:themeColor="text1"/>
          <w:sz w:val="32"/>
          <w:szCs w:val="32"/>
        </w:rPr>
        <w:t>.沿海滩涂资源合理有序开发关键措施研究</w:t>
      </w:r>
    </w:p>
    <w:p w:rsidR="00604C43" w:rsidRPr="002B38FD" w:rsidRDefault="00604C43" w:rsidP="00604C43">
      <w:pPr>
        <w:spacing w:line="400" w:lineRule="exact"/>
        <w:ind w:firstLineChars="200" w:firstLine="560"/>
        <w:rPr>
          <w:rFonts w:ascii="楷体" w:eastAsia="楷体" w:hAnsi="楷体"/>
          <w:color w:val="000000" w:themeColor="text1"/>
          <w:sz w:val="32"/>
          <w:szCs w:val="32"/>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江苏是全国沿海滩涂资源最丰富的省区</w:t>
      </w:r>
      <w:r w:rsidR="0072714F" w:rsidRPr="002B38FD">
        <w:rPr>
          <w:rFonts w:ascii="仿宋" w:eastAsia="仿宋" w:hAnsi="仿宋" w:cs="Times New Roman" w:hint="eastAsia"/>
          <w:color w:val="000000" w:themeColor="text1"/>
          <w:sz w:val="28"/>
          <w:szCs w:val="28"/>
        </w:rPr>
        <w:t>。</w:t>
      </w:r>
      <w:r w:rsidRPr="002B38FD">
        <w:rPr>
          <w:rFonts w:ascii="仿宋" w:eastAsia="仿宋" w:hAnsi="仿宋" w:cs="Times New Roman" w:hint="eastAsia"/>
          <w:color w:val="000000" w:themeColor="text1"/>
          <w:sz w:val="28"/>
          <w:szCs w:val="28"/>
        </w:rPr>
        <w:t>如何在数量与质量、环境与效益之间兼顾，开拓一条合理有序开发利用的新路径，对今后一个时期江苏的自然资源管护十分关键。</w:t>
      </w:r>
      <w:r w:rsidR="0072714F" w:rsidRPr="002B38FD">
        <w:rPr>
          <w:rFonts w:ascii="仿宋" w:eastAsia="仿宋" w:hAnsi="仿宋" w:cs="Times New Roman" w:hint="eastAsia"/>
          <w:color w:val="000000" w:themeColor="text1"/>
          <w:sz w:val="28"/>
          <w:szCs w:val="28"/>
        </w:rPr>
        <w:t>本课题要</w:t>
      </w:r>
      <w:r w:rsidRPr="002B38FD">
        <w:rPr>
          <w:rFonts w:ascii="仿宋" w:eastAsia="仿宋" w:hAnsi="仿宋" w:cs="Times New Roman" w:hint="eastAsia"/>
          <w:color w:val="000000" w:themeColor="text1"/>
          <w:sz w:val="28"/>
          <w:szCs w:val="28"/>
        </w:rPr>
        <w:t>从</w:t>
      </w:r>
      <w:proofErr w:type="gramStart"/>
      <w:r w:rsidRPr="002B38FD">
        <w:rPr>
          <w:rFonts w:ascii="仿宋" w:eastAsia="仿宋" w:hAnsi="仿宋" w:cs="Times New Roman" w:hint="eastAsia"/>
          <w:color w:val="000000" w:themeColor="text1"/>
          <w:sz w:val="28"/>
          <w:szCs w:val="28"/>
        </w:rPr>
        <w:t>最</w:t>
      </w:r>
      <w:proofErr w:type="gramEnd"/>
      <w:r w:rsidRPr="002B38FD">
        <w:rPr>
          <w:rFonts w:ascii="仿宋" w:eastAsia="仿宋" w:hAnsi="仿宋" w:cs="Times New Roman" w:hint="eastAsia"/>
          <w:color w:val="000000" w:themeColor="text1"/>
          <w:sz w:val="28"/>
          <w:szCs w:val="28"/>
        </w:rPr>
        <w:t>基础的自然资源地域性差异及沿海滩涂环境演变特点入手，</w:t>
      </w:r>
      <w:r w:rsidR="00F93D11" w:rsidRPr="002B38FD">
        <w:rPr>
          <w:rFonts w:ascii="仿宋" w:eastAsia="仿宋" w:hAnsi="仿宋" w:cs="Times New Roman" w:hint="eastAsia"/>
          <w:color w:val="000000" w:themeColor="text1"/>
          <w:sz w:val="28"/>
          <w:szCs w:val="28"/>
        </w:rPr>
        <w:t>为江苏沿海滩涂资源合理有序开发，实现绿色发展良性循环提出一系列重要对策建议</w:t>
      </w:r>
      <w:r w:rsidRPr="002B38FD">
        <w:rPr>
          <w:rFonts w:ascii="仿宋" w:eastAsia="仿宋" w:hAnsi="仿宋" w:cs="Times New Roman"/>
          <w:color w:val="000000" w:themeColor="text1"/>
          <w:sz w:val="28"/>
          <w:szCs w:val="28"/>
        </w:rPr>
        <w:t>。</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019</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6</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E832BD" w:rsidP="00604C43">
      <w:pPr>
        <w:spacing w:line="400" w:lineRule="exact"/>
        <w:ind w:firstLineChars="200" w:firstLine="600"/>
        <w:rPr>
          <w:rFonts w:ascii="黑体" w:eastAsia="黑体" w:hAnsi="黑体"/>
          <w:color w:val="000000" w:themeColor="text1"/>
          <w:sz w:val="30"/>
          <w:szCs w:val="30"/>
        </w:rPr>
      </w:pPr>
      <w:r w:rsidRPr="002B38FD">
        <w:rPr>
          <w:rFonts w:ascii="黑体" w:eastAsia="黑体" w:hAnsi="黑体" w:hint="eastAsia"/>
          <w:color w:val="000000" w:themeColor="text1"/>
          <w:sz w:val="30"/>
          <w:szCs w:val="30"/>
        </w:rPr>
        <w:t>十</w:t>
      </w:r>
      <w:r w:rsidR="00E16ED5" w:rsidRPr="002B38FD">
        <w:rPr>
          <w:rFonts w:ascii="黑体" w:eastAsia="黑体" w:hAnsi="黑体" w:hint="eastAsia"/>
          <w:color w:val="000000" w:themeColor="text1"/>
          <w:sz w:val="30"/>
          <w:szCs w:val="30"/>
        </w:rPr>
        <w:t>二</w:t>
      </w:r>
      <w:r w:rsidR="00604C43" w:rsidRPr="002B38FD">
        <w:rPr>
          <w:rFonts w:ascii="黑体" w:eastAsia="黑体" w:hAnsi="黑体"/>
          <w:color w:val="000000" w:themeColor="text1"/>
          <w:sz w:val="30"/>
          <w:szCs w:val="30"/>
        </w:rPr>
        <w:t>、</w:t>
      </w:r>
      <w:r w:rsidR="00604C43" w:rsidRPr="002B38FD">
        <w:rPr>
          <w:rFonts w:ascii="黑体" w:eastAsia="黑体" w:hAnsi="黑体" w:hint="eastAsia"/>
          <w:color w:val="000000" w:themeColor="text1"/>
          <w:sz w:val="30"/>
          <w:szCs w:val="30"/>
        </w:rPr>
        <w:t>省</w:t>
      </w:r>
      <w:r w:rsidR="00604C43" w:rsidRPr="002B38FD">
        <w:rPr>
          <w:rFonts w:ascii="黑体" w:eastAsia="黑体" w:hAnsi="黑体"/>
          <w:color w:val="000000" w:themeColor="text1"/>
          <w:sz w:val="30"/>
          <w:szCs w:val="30"/>
        </w:rPr>
        <w:t>环保厅</w:t>
      </w:r>
      <w:r w:rsidRPr="002B38FD">
        <w:rPr>
          <w:rFonts w:ascii="黑体" w:eastAsia="黑体" w:hAnsi="黑体" w:hint="eastAsia"/>
          <w:color w:val="000000" w:themeColor="text1"/>
          <w:sz w:val="30"/>
          <w:szCs w:val="30"/>
        </w:rPr>
        <w:t xml:space="preserve"> </w:t>
      </w:r>
      <w:r w:rsidRPr="002B38FD">
        <w:rPr>
          <w:rFonts w:ascii="黑体" w:eastAsia="黑体" w:hAnsi="黑体"/>
          <w:color w:val="000000" w:themeColor="text1"/>
          <w:sz w:val="30"/>
          <w:szCs w:val="30"/>
        </w:rPr>
        <w:t xml:space="preserve"> </w:t>
      </w:r>
      <w:r w:rsidR="007512AC">
        <w:rPr>
          <w:rFonts w:ascii="黑体" w:eastAsia="黑体" w:hAnsi="黑体" w:hint="eastAsia"/>
          <w:color w:val="000000" w:themeColor="text1"/>
          <w:sz w:val="30"/>
          <w:szCs w:val="30"/>
        </w:rPr>
        <w:t>5</w:t>
      </w:r>
      <w:r w:rsidRPr="002B38FD">
        <w:rPr>
          <w:rFonts w:ascii="黑体" w:eastAsia="黑体" w:hAnsi="黑体" w:hint="eastAsia"/>
          <w:color w:val="000000" w:themeColor="text1"/>
          <w:sz w:val="30"/>
          <w:szCs w:val="30"/>
        </w:rPr>
        <w:t>项</w:t>
      </w: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5</w:t>
      </w:r>
      <w:r w:rsidR="00DF6352">
        <w:rPr>
          <w:rFonts w:ascii="楷体" w:eastAsia="楷体" w:hAnsi="楷体"/>
          <w:color w:val="000000" w:themeColor="text1"/>
          <w:sz w:val="32"/>
          <w:szCs w:val="32"/>
        </w:rPr>
        <w:t>0</w:t>
      </w:r>
      <w:r w:rsidR="00E832BD" w:rsidRPr="002B38FD">
        <w:rPr>
          <w:rFonts w:ascii="楷体" w:eastAsia="楷体" w:hAnsi="楷体"/>
          <w:color w:val="000000" w:themeColor="text1"/>
          <w:sz w:val="32"/>
          <w:szCs w:val="32"/>
        </w:rPr>
        <w:t>.</w:t>
      </w:r>
      <w:r w:rsidR="00604C43" w:rsidRPr="002B38FD">
        <w:rPr>
          <w:rFonts w:ascii="楷体" w:eastAsia="楷体" w:hAnsi="楷体" w:hint="eastAsia"/>
          <w:color w:val="000000" w:themeColor="text1"/>
          <w:sz w:val="32"/>
          <w:szCs w:val="32"/>
        </w:rPr>
        <w:t>典型区域绿色创新发展生态文明建设综合实验研究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000A10D0" w:rsidRPr="002B38FD">
        <w:rPr>
          <w:rFonts w:ascii="仿宋" w:eastAsia="仿宋" w:hAnsi="仿宋" w:hint="eastAsia"/>
          <w:color w:val="000000" w:themeColor="text1"/>
          <w:sz w:val="28"/>
          <w:szCs w:val="28"/>
        </w:rPr>
        <w:t>为</w:t>
      </w:r>
      <w:r w:rsidRPr="002B38FD">
        <w:rPr>
          <w:rFonts w:ascii="仿宋" w:eastAsia="仿宋" w:hAnsi="仿宋" w:hint="eastAsia"/>
          <w:color w:val="000000" w:themeColor="text1"/>
          <w:sz w:val="28"/>
          <w:szCs w:val="28"/>
        </w:rPr>
        <w:t>深入推进生态文明建设，打赢污染防治攻坚战，选择县级区域，开展绿色创新发展生态文明建设综合实验研究。</w:t>
      </w:r>
      <w:r w:rsidR="000A10D0" w:rsidRPr="002B38FD">
        <w:rPr>
          <w:rFonts w:ascii="仿宋" w:eastAsia="仿宋" w:hAnsi="仿宋" w:hint="eastAsia"/>
          <w:color w:val="000000" w:themeColor="text1"/>
          <w:sz w:val="28"/>
          <w:szCs w:val="28"/>
        </w:rPr>
        <w:t>本课题</w:t>
      </w:r>
      <w:r w:rsidRPr="002B38FD">
        <w:rPr>
          <w:rFonts w:ascii="仿宋" w:eastAsia="仿宋" w:hAnsi="仿宋" w:hint="eastAsia"/>
          <w:color w:val="000000" w:themeColor="text1"/>
          <w:sz w:val="28"/>
          <w:szCs w:val="28"/>
        </w:rPr>
        <w:t>研究</w:t>
      </w:r>
      <w:r w:rsidR="000A10D0" w:rsidRPr="002B38FD">
        <w:rPr>
          <w:rFonts w:ascii="仿宋" w:eastAsia="仿宋" w:hAnsi="仿宋" w:hint="eastAsia"/>
          <w:color w:val="000000" w:themeColor="text1"/>
          <w:sz w:val="28"/>
          <w:szCs w:val="28"/>
        </w:rPr>
        <w:t>应</w:t>
      </w:r>
      <w:r w:rsidR="000A10D0" w:rsidRPr="002B38FD">
        <w:rPr>
          <w:rFonts w:ascii="仿宋" w:eastAsia="仿宋" w:hAnsi="仿宋"/>
          <w:color w:val="000000" w:themeColor="text1"/>
          <w:sz w:val="28"/>
          <w:szCs w:val="28"/>
        </w:rPr>
        <w:t>着力</w:t>
      </w:r>
      <w:r w:rsidR="000A10D0" w:rsidRPr="002B38FD">
        <w:rPr>
          <w:rFonts w:ascii="仿宋" w:eastAsia="仿宋" w:hAnsi="仿宋" w:hint="eastAsia"/>
          <w:color w:val="000000" w:themeColor="text1"/>
          <w:sz w:val="28"/>
          <w:szCs w:val="28"/>
        </w:rPr>
        <w:t>推动解决</w:t>
      </w:r>
      <w:r w:rsidRPr="002B38FD">
        <w:rPr>
          <w:rFonts w:ascii="仿宋" w:eastAsia="仿宋" w:hAnsi="仿宋" w:hint="eastAsia"/>
          <w:color w:val="000000" w:themeColor="text1"/>
          <w:sz w:val="28"/>
          <w:szCs w:val="28"/>
        </w:rPr>
        <w:t>生态环境存在的突出问题，正确把握生态环境保护和经济发展的关系，探索协同推进生态优先和绿色发展新路子</w:t>
      </w:r>
      <w:r w:rsidR="000A10D0" w:rsidRPr="002B38FD">
        <w:rPr>
          <w:rFonts w:ascii="仿宋" w:eastAsia="仿宋" w:hAnsi="仿宋" w:hint="eastAsia"/>
          <w:color w:val="000000" w:themeColor="text1"/>
          <w:sz w:val="28"/>
          <w:szCs w:val="28"/>
        </w:rPr>
        <w:t>，</w:t>
      </w:r>
      <w:r w:rsidRPr="002B38FD">
        <w:rPr>
          <w:rFonts w:ascii="仿宋" w:eastAsia="仿宋" w:hAnsi="仿宋" w:hint="eastAsia"/>
          <w:color w:val="000000" w:themeColor="text1"/>
          <w:sz w:val="28"/>
          <w:szCs w:val="28"/>
        </w:rPr>
        <w:t>为全省乃至全国绿色创新发展生态文明建设提供</w:t>
      </w:r>
      <w:r w:rsidR="0058179C" w:rsidRPr="002B38FD">
        <w:rPr>
          <w:rFonts w:ascii="仿宋" w:eastAsia="仿宋" w:hAnsi="仿宋" w:hint="eastAsia"/>
          <w:color w:val="000000" w:themeColor="text1"/>
          <w:sz w:val="28"/>
          <w:szCs w:val="28"/>
        </w:rPr>
        <w:t>理论</w:t>
      </w:r>
      <w:r w:rsidR="0058179C" w:rsidRPr="002B38FD">
        <w:rPr>
          <w:rFonts w:ascii="仿宋" w:eastAsia="仿宋" w:hAnsi="仿宋"/>
          <w:color w:val="000000" w:themeColor="text1"/>
          <w:sz w:val="28"/>
          <w:szCs w:val="28"/>
        </w:rPr>
        <w:t>支持和</w:t>
      </w:r>
      <w:r w:rsidR="0058179C" w:rsidRPr="002B38FD">
        <w:rPr>
          <w:rFonts w:ascii="仿宋" w:eastAsia="仿宋" w:hAnsi="仿宋" w:hint="eastAsia"/>
          <w:color w:val="000000" w:themeColor="text1"/>
          <w:sz w:val="28"/>
          <w:szCs w:val="28"/>
        </w:rPr>
        <w:t>实践样本</w:t>
      </w:r>
      <w:r w:rsidRPr="002B38FD">
        <w:rPr>
          <w:rFonts w:ascii="仿宋" w:eastAsia="仿宋" w:hAnsi="仿宋" w:hint="eastAsia"/>
          <w:color w:val="000000" w:themeColor="text1"/>
          <w:sz w:val="28"/>
          <w:szCs w:val="28"/>
        </w:rPr>
        <w:t xml:space="preserve">。 </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 xml:space="preserve">2019年6月 </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0058179C" w:rsidRPr="002B38FD">
        <w:rPr>
          <w:rFonts w:ascii="仿宋" w:eastAsia="仿宋" w:hAnsi="仿宋" w:hint="eastAsia"/>
          <w:color w:val="000000" w:themeColor="text1"/>
          <w:sz w:val="28"/>
          <w:szCs w:val="28"/>
        </w:rPr>
        <w:t>非涉密</w:t>
      </w:r>
    </w:p>
    <w:p w:rsidR="0058179C" w:rsidRPr="002B38FD" w:rsidRDefault="0058179C" w:rsidP="00604C43">
      <w:pPr>
        <w:spacing w:line="400" w:lineRule="exact"/>
        <w:ind w:firstLineChars="200" w:firstLine="560"/>
        <w:rPr>
          <w:rFonts w:ascii="仿宋" w:eastAsia="仿宋" w:hAnsi="仿宋"/>
          <w:color w:val="000000" w:themeColor="text1"/>
          <w:sz w:val="28"/>
          <w:szCs w:val="28"/>
        </w:rPr>
      </w:pP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51</w:t>
      </w:r>
      <w:r w:rsidR="00E832BD" w:rsidRPr="002B38FD">
        <w:rPr>
          <w:rFonts w:ascii="楷体" w:eastAsia="楷体" w:hAnsi="楷体" w:hint="eastAsia"/>
          <w:color w:val="000000" w:themeColor="text1"/>
          <w:sz w:val="32"/>
          <w:szCs w:val="32"/>
        </w:rPr>
        <w:t>.</w:t>
      </w:r>
      <w:r w:rsidR="00E01373" w:rsidRPr="002B38FD">
        <w:rPr>
          <w:rFonts w:ascii="楷体" w:eastAsia="楷体" w:hAnsi="楷体" w:hint="eastAsia"/>
          <w:color w:val="000000" w:themeColor="text1"/>
          <w:sz w:val="32"/>
          <w:szCs w:val="32"/>
        </w:rPr>
        <w:t>江苏</w:t>
      </w:r>
      <w:r w:rsidR="00267F8E" w:rsidRPr="002B38FD">
        <w:rPr>
          <w:rFonts w:ascii="楷体" w:eastAsia="楷体" w:hAnsi="楷体" w:hint="eastAsia"/>
          <w:color w:val="000000" w:themeColor="text1"/>
          <w:sz w:val="32"/>
          <w:szCs w:val="32"/>
        </w:rPr>
        <w:t>省</w:t>
      </w:r>
      <w:r w:rsidR="00604C43" w:rsidRPr="002B38FD">
        <w:rPr>
          <w:rFonts w:ascii="楷体" w:eastAsia="楷体" w:hAnsi="楷体" w:hint="eastAsia"/>
          <w:color w:val="000000" w:themeColor="text1"/>
          <w:sz w:val="32"/>
          <w:szCs w:val="32"/>
        </w:rPr>
        <w:t>土壤环境管理体制研究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lastRenderedPageBreak/>
        <w:t>课题说明：</w:t>
      </w:r>
      <w:r w:rsidRPr="002B38FD">
        <w:rPr>
          <w:rFonts w:ascii="仿宋" w:eastAsia="仿宋" w:hAnsi="仿宋" w:hint="eastAsia"/>
          <w:color w:val="000000" w:themeColor="text1"/>
          <w:sz w:val="28"/>
          <w:szCs w:val="28"/>
        </w:rPr>
        <w:t>结合现阶段土壤污染防治工作需求，调研我省土壤环境管理部门设置、人员配备、能力建设等情况，结合环保系统垂直改革，提出建立健全我省土壤环境管理体制机制的建议和有效措施。</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 xml:space="preserve">2019年6月 </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0058179C"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640"/>
        <w:rPr>
          <w:rFonts w:ascii="楷体" w:eastAsia="楷体" w:hAnsi="楷体"/>
          <w:color w:val="000000" w:themeColor="text1"/>
          <w:sz w:val="32"/>
          <w:szCs w:val="32"/>
        </w:rPr>
      </w:pP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52</w:t>
      </w:r>
      <w:r w:rsidR="00E832BD" w:rsidRPr="002B38FD">
        <w:rPr>
          <w:rFonts w:ascii="楷体" w:eastAsia="楷体" w:hAnsi="楷体"/>
          <w:color w:val="000000" w:themeColor="text1"/>
          <w:sz w:val="32"/>
          <w:szCs w:val="32"/>
        </w:rPr>
        <w:t>.</w:t>
      </w:r>
      <w:r w:rsidR="00267F8E" w:rsidRPr="002B38FD">
        <w:rPr>
          <w:rFonts w:ascii="楷体" w:eastAsia="楷体" w:hAnsi="楷体" w:hint="eastAsia"/>
          <w:color w:val="000000" w:themeColor="text1"/>
          <w:sz w:val="32"/>
          <w:szCs w:val="32"/>
        </w:rPr>
        <w:t>已开发利用的污染场地安全性及社会稳定性评估</w:t>
      </w:r>
      <w:r w:rsidR="0058179C" w:rsidRPr="002B38FD">
        <w:rPr>
          <w:rFonts w:ascii="楷体" w:eastAsia="楷体" w:hAnsi="楷体" w:hint="eastAsia"/>
          <w:color w:val="000000" w:themeColor="text1"/>
          <w:sz w:val="32"/>
          <w:szCs w:val="32"/>
        </w:rPr>
        <w:t>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002319B8" w:rsidRPr="002B38FD">
        <w:rPr>
          <w:rFonts w:ascii="仿宋" w:eastAsia="仿宋" w:hAnsi="仿宋" w:hint="eastAsia"/>
          <w:color w:val="000000" w:themeColor="text1"/>
          <w:sz w:val="28"/>
          <w:szCs w:val="28"/>
        </w:rPr>
        <w:t>在污染场地管理方面，我国处于</w:t>
      </w:r>
      <w:r w:rsidRPr="002B38FD">
        <w:rPr>
          <w:rFonts w:ascii="仿宋" w:eastAsia="仿宋" w:hAnsi="仿宋" w:hint="eastAsia"/>
          <w:color w:val="000000" w:themeColor="text1"/>
          <w:sz w:val="28"/>
          <w:szCs w:val="28"/>
        </w:rPr>
        <w:t>起步阶段，在法律法规以及管理政策尚未建立健全之前，已有部分污染场地未经调查评估以及治理与修复已作居住用地和商业用地开发利用。</w:t>
      </w:r>
      <w:r w:rsidR="0058179C" w:rsidRPr="002B38FD">
        <w:rPr>
          <w:rFonts w:ascii="仿宋" w:eastAsia="仿宋" w:hAnsi="仿宋" w:hint="eastAsia"/>
          <w:color w:val="000000" w:themeColor="text1"/>
          <w:sz w:val="28"/>
          <w:szCs w:val="28"/>
        </w:rPr>
        <w:t>这类污染场地对人居环境以及人体健康的安全性以及风险程度尚未得到研究和关注。本课题研究</w:t>
      </w:r>
      <w:r w:rsidR="0058179C" w:rsidRPr="002B38FD">
        <w:rPr>
          <w:rFonts w:ascii="仿宋" w:eastAsia="仿宋" w:hAnsi="仿宋"/>
          <w:color w:val="000000" w:themeColor="text1"/>
          <w:sz w:val="28"/>
          <w:szCs w:val="28"/>
        </w:rPr>
        <w:t>旨在针对这一问题</w:t>
      </w:r>
      <w:r w:rsidR="0058179C" w:rsidRPr="002B38FD">
        <w:rPr>
          <w:rFonts w:ascii="仿宋" w:eastAsia="仿宋" w:hAnsi="仿宋" w:hint="eastAsia"/>
          <w:color w:val="000000" w:themeColor="text1"/>
          <w:sz w:val="28"/>
          <w:szCs w:val="28"/>
        </w:rPr>
        <w:t>展开</w:t>
      </w:r>
      <w:r w:rsidR="0058179C" w:rsidRPr="002B38FD">
        <w:rPr>
          <w:rFonts w:ascii="仿宋" w:eastAsia="仿宋" w:hAnsi="仿宋"/>
          <w:color w:val="000000" w:themeColor="text1"/>
          <w:sz w:val="28"/>
          <w:szCs w:val="28"/>
        </w:rPr>
        <w:t>深入</w:t>
      </w:r>
      <w:r w:rsidR="0058179C" w:rsidRPr="002B38FD">
        <w:rPr>
          <w:rFonts w:ascii="仿宋" w:eastAsia="仿宋" w:hAnsi="仿宋" w:hint="eastAsia"/>
          <w:color w:val="000000" w:themeColor="text1"/>
          <w:sz w:val="28"/>
          <w:szCs w:val="28"/>
        </w:rPr>
        <w:t>调研</w:t>
      </w:r>
      <w:r w:rsidR="0058179C" w:rsidRPr="002B38FD">
        <w:rPr>
          <w:rFonts w:ascii="仿宋" w:eastAsia="仿宋" w:hAnsi="仿宋"/>
          <w:color w:val="000000" w:themeColor="text1"/>
          <w:sz w:val="28"/>
          <w:szCs w:val="28"/>
        </w:rPr>
        <w:t>分析，提出</w:t>
      </w:r>
      <w:r w:rsidR="0058179C" w:rsidRPr="002B38FD">
        <w:rPr>
          <w:rFonts w:ascii="仿宋" w:eastAsia="仿宋" w:hAnsi="仿宋" w:hint="eastAsia"/>
          <w:color w:val="000000" w:themeColor="text1"/>
          <w:sz w:val="28"/>
          <w:szCs w:val="28"/>
        </w:rPr>
        <w:t>对策</w:t>
      </w:r>
      <w:r w:rsidRPr="002B38FD">
        <w:rPr>
          <w:rFonts w:ascii="仿宋" w:eastAsia="仿宋" w:hAnsi="仿宋" w:hint="eastAsia"/>
          <w:color w:val="000000" w:themeColor="text1"/>
          <w:sz w:val="28"/>
          <w:szCs w:val="28"/>
        </w:rPr>
        <w:t>，防范风险。</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0058179C"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53</w:t>
      </w:r>
      <w:r w:rsidR="00C24351" w:rsidRPr="002B38FD">
        <w:rPr>
          <w:rFonts w:ascii="楷体" w:eastAsia="楷体" w:hAnsi="楷体" w:hint="eastAsia"/>
          <w:color w:val="000000" w:themeColor="text1"/>
          <w:sz w:val="32"/>
          <w:szCs w:val="32"/>
        </w:rPr>
        <w:t>.</w:t>
      </w:r>
      <w:proofErr w:type="gramStart"/>
      <w:r w:rsidR="00604C43" w:rsidRPr="002B38FD">
        <w:rPr>
          <w:rFonts w:ascii="楷体" w:eastAsia="楷体" w:hAnsi="楷体" w:hint="eastAsia"/>
          <w:color w:val="000000" w:themeColor="text1"/>
          <w:sz w:val="32"/>
          <w:szCs w:val="32"/>
        </w:rPr>
        <w:t>邻避冲突</w:t>
      </w:r>
      <w:proofErr w:type="gramEnd"/>
      <w:r w:rsidR="00604C43" w:rsidRPr="002B38FD">
        <w:rPr>
          <w:rFonts w:ascii="楷体" w:eastAsia="楷体" w:hAnsi="楷体" w:hint="eastAsia"/>
          <w:color w:val="000000" w:themeColor="text1"/>
          <w:sz w:val="32"/>
          <w:szCs w:val="32"/>
        </w:rPr>
        <w:t>的影响因素及应对机制研究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本课题</w:t>
      </w:r>
      <w:r w:rsidR="00C70105" w:rsidRPr="002B38FD">
        <w:rPr>
          <w:rFonts w:ascii="仿宋" w:eastAsia="仿宋" w:hAnsi="仿宋" w:hint="eastAsia"/>
          <w:color w:val="000000" w:themeColor="text1"/>
          <w:sz w:val="28"/>
          <w:szCs w:val="28"/>
        </w:rPr>
        <w:t>旨在通过</w:t>
      </w:r>
      <w:r w:rsidR="00C70105" w:rsidRPr="002B38FD">
        <w:rPr>
          <w:rFonts w:ascii="仿宋" w:eastAsia="仿宋" w:hAnsi="仿宋"/>
          <w:color w:val="000000" w:themeColor="text1"/>
          <w:sz w:val="28"/>
          <w:szCs w:val="28"/>
        </w:rPr>
        <w:t>分析</w:t>
      </w:r>
      <w:proofErr w:type="gramStart"/>
      <w:r w:rsidR="00C70105" w:rsidRPr="002B38FD">
        <w:rPr>
          <w:rFonts w:ascii="仿宋" w:eastAsia="仿宋" w:hAnsi="仿宋" w:hint="eastAsia"/>
          <w:color w:val="000000" w:themeColor="text1"/>
          <w:sz w:val="28"/>
          <w:szCs w:val="28"/>
        </w:rPr>
        <w:t>邻避事件</w:t>
      </w:r>
      <w:proofErr w:type="gramEnd"/>
      <w:r w:rsidRPr="002B38FD">
        <w:rPr>
          <w:rFonts w:ascii="仿宋" w:eastAsia="仿宋" w:hAnsi="仿宋" w:hint="eastAsia"/>
          <w:color w:val="000000" w:themeColor="text1"/>
          <w:sz w:val="28"/>
          <w:szCs w:val="28"/>
        </w:rPr>
        <w:t>案例，</w:t>
      </w:r>
      <w:proofErr w:type="gramStart"/>
      <w:r w:rsidR="00C70105" w:rsidRPr="002B38FD">
        <w:rPr>
          <w:rFonts w:ascii="仿宋" w:eastAsia="仿宋" w:hAnsi="仿宋" w:hint="eastAsia"/>
          <w:color w:val="000000" w:themeColor="text1"/>
          <w:sz w:val="28"/>
          <w:szCs w:val="28"/>
        </w:rPr>
        <w:t>探究</w:t>
      </w:r>
      <w:r w:rsidRPr="002B38FD">
        <w:rPr>
          <w:rFonts w:ascii="仿宋" w:eastAsia="仿宋" w:hAnsi="仿宋" w:hint="eastAsia"/>
          <w:color w:val="000000" w:themeColor="text1"/>
          <w:sz w:val="28"/>
          <w:szCs w:val="28"/>
        </w:rPr>
        <w:t>邻避冲突</w:t>
      </w:r>
      <w:proofErr w:type="gramEnd"/>
      <w:r w:rsidRPr="002B38FD">
        <w:rPr>
          <w:rFonts w:ascii="仿宋" w:eastAsia="仿宋" w:hAnsi="仿宋" w:hint="eastAsia"/>
          <w:color w:val="000000" w:themeColor="text1"/>
          <w:sz w:val="28"/>
          <w:szCs w:val="28"/>
        </w:rPr>
        <w:t>产生的原因，</w:t>
      </w:r>
      <w:r w:rsidR="00C70105" w:rsidRPr="002B38FD">
        <w:rPr>
          <w:rFonts w:ascii="仿宋" w:eastAsia="仿宋" w:hAnsi="仿宋" w:hint="eastAsia"/>
          <w:color w:val="000000" w:themeColor="text1"/>
          <w:sz w:val="28"/>
          <w:szCs w:val="28"/>
        </w:rPr>
        <w:t>研究探索有效规避和</w:t>
      </w:r>
      <w:proofErr w:type="gramStart"/>
      <w:r w:rsidR="00C70105" w:rsidRPr="002B38FD">
        <w:rPr>
          <w:rFonts w:ascii="仿宋" w:eastAsia="仿宋" w:hAnsi="仿宋" w:hint="eastAsia"/>
          <w:color w:val="000000" w:themeColor="text1"/>
          <w:sz w:val="28"/>
          <w:szCs w:val="28"/>
        </w:rPr>
        <w:t>治理邻避冲突</w:t>
      </w:r>
      <w:proofErr w:type="gramEnd"/>
      <w:r w:rsidR="00C70105" w:rsidRPr="002B38FD">
        <w:rPr>
          <w:rFonts w:ascii="仿宋" w:eastAsia="仿宋" w:hAnsi="仿宋" w:hint="eastAsia"/>
          <w:color w:val="000000" w:themeColor="text1"/>
          <w:sz w:val="28"/>
          <w:szCs w:val="28"/>
        </w:rPr>
        <w:t>的制度化路径，</w:t>
      </w:r>
      <w:proofErr w:type="gramStart"/>
      <w:r w:rsidRPr="002B38FD">
        <w:rPr>
          <w:rFonts w:ascii="仿宋" w:eastAsia="仿宋" w:hAnsi="仿宋" w:hint="eastAsia"/>
          <w:color w:val="000000" w:themeColor="text1"/>
          <w:sz w:val="28"/>
          <w:szCs w:val="28"/>
        </w:rPr>
        <w:t>使邻避</w:t>
      </w:r>
      <w:proofErr w:type="gramEnd"/>
      <w:r w:rsidRPr="002B38FD">
        <w:rPr>
          <w:rFonts w:ascii="仿宋" w:eastAsia="仿宋" w:hAnsi="仿宋" w:hint="eastAsia"/>
          <w:color w:val="000000" w:themeColor="text1"/>
          <w:sz w:val="28"/>
          <w:szCs w:val="28"/>
        </w:rPr>
        <w:t>冲突变成一种兼顾各方利益、优化社会环境的正面力量。</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2019</w:t>
      </w:r>
      <w:r w:rsidRPr="002B38FD">
        <w:rPr>
          <w:rFonts w:ascii="仿宋" w:eastAsia="仿宋" w:hAnsi="仿宋" w:hint="eastAsia"/>
          <w:color w:val="000000" w:themeColor="text1"/>
          <w:sz w:val="28"/>
          <w:szCs w:val="28"/>
        </w:rPr>
        <w:t>年</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00C70105"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54</w:t>
      </w:r>
      <w:r w:rsidR="00C24351" w:rsidRPr="002B38FD">
        <w:rPr>
          <w:rFonts w:ascii="楷体" w:eastAsia="楷体" w:hAnsi="楷体" w:hint="eastAsia"/>
          <w:color w:val="000000" w:themeColor="text1"/>
          <w:sz w:val="32"/>
          <w:szCs w:val="32"/>
        </w:rPr>
        <w:t>.</w:t>
      </w:r>
      <w:r w:rsidR="00604C43" w:rsidRPr="002B38FD">
        <w:rPr>
          <w:rFonts w:ascii="楷体" w:eastAsia="楷体" w:hAnsi="楷体" w:hint="eastAsia"/>
          <w:color w:val="000000" w:themeColor="text1"/>
          <w:sz w:val="32"/>
          <w:szCs w:val="32"/>
        </w:rPr>
        <w:t>江苏省排污权交易市场建立和储备方案研究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00C70105" w:rsidRPr="002B38FD">
        <w:rPr>
          <w:rFonts w:ascii="仿宋" w:eastAsia="仿宋" w:hAnsi="仿宋" w:hint="eastAsia"/>
          <w:color w:val="000000" w:themeColor="text1"/>
          <w:sz w:val="28"/>
          <w:szCs w:val="28"/>
        </w:rPr>
        <w:t>目前，我省</w:t>
      </w:r>
      <w:r w:rsidRPr="002B38FD">
        <w:rPr>
          <w:rFonts w:ascii="仿宋" w:eastAsia="仿宋" w:hAnsi="仿宋" w:hint="eastAsia"/>
          <w:color w:val="000000" w:themeColor="text1"/>
          <w:sz w:val="28"/>
          <w:szCs w:val="28"/>
        </w:rPr>
        <w:t>初步建立了基于排污许可制度改革的排污权交易管理制度</w:t>
      </w:r>
      <w:r w:rsidR="00C70105" w:rsidRPr="002B38FD">
        <w:rPr>
          <w:rFonts w:ascii="仿宋" w:eastAsia="仿宋" w:hAnsi="仿宋" w:hint="eastAsia"/>
          <w:color w:val="000000" w:themeColor="text1"/>
          <w:sz w:val="28"/>
          <w:szCs w:val="28"/>
        </w:rPr>
        <w:t>，但排污权交易还存在企业惜售、二级市场不活跃等</w:t>
      </w:r>
      <w:r w:rsidRPr="002B38FD">
        <w:rPr>
          <w:rFonts w:ascii="仿宋" w:eastAsia="仿宋" w:hAnsi="仿宋" w:hint="eastAsia"/>
          <w:color w:val="000000" w:themeColor="text1"/>
          <w:sz w:val="28"/>
          <w:szCs w:val="28"/>
        </w:rPr>
        <w:t>问题，同时各级政府尚未建立排污权储备机制，储备数量不明确，无法保障重大民生项目和战略性新兴产业建设。</w:t>
      </w:r>
      <w:r w:rsidR="00C70105" w:rsidRPr="002B38FD">
        <w:rPr>
          <w:rFonts w:ascii="仿宋" w:eastAsia="仿宋" w:hAnsi="仿宋" w:hint="eastAsia"/>
          <w:color w:val="000000" w:themeColor="text1"/>
          <w:sz w:val="28"/>
          <w:szCs w:val="28"/>
        </w:rPr>
        <w:t>本课题研究应</w:t>
      </w:r>
      <w:r w:rsidRPr="002B38FD">
        <w:rPr>
          <w:rFonts w:ascii="仿宋" w:eastAsia="仿宋" w:hAnsi="仿宋" w:hint="eastAsia"/>
          <w:color w:val="000000" w:themeColor="text1"/>
          <w:sz w:val="28"/>
          <w:szCs w:val="28"/>
        </w:rPr>
        <w:t>提出激活排污权交易二级市场的政策措施，确定政府排污权储备量的依据和技术方法，为全省范围内开展排污权交易工作提供科学支撑。</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完成时间：</w:t>
      </w:r>
      <w:r w:rsidRPr="002B38FD">
        <w:rPr>
          <w:rFonts w:ascii="仿宋" w:eastAsia="仿宋" w:hAnsi="仿宋"/>
          <w:color w:val="000000" w:themeColor="text1"/>
          <w:sz w:val="28"/>
          <w:szCs w:val="28"/>
        </w:rPr>
        <w:t>2019</w:t>
      </w:r>
      <w:r w:rsidRPr="002B38FD">
        <w:rPr>
          <w:rFonts w:ascii="仿宋" w:eastAsia="仿宋" w:hAnsi="仿宋" w:hint="eastAsia"/>
          <w:color w:val="000000" w:themeColor="text1"/>
          <w:sz w:val="28"/>
          <w:szCs w:val="28"/>
        </w:rPr>
        <w:t>年6月</w:t>
      </w:r>
    </w:p>
    <w:p w:rsidR="00C70105" w:rsidRPr="002B38FD" w:rsidRDefault="00604C43" w:rsidP="00C70105">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00C70105"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952756" w:rsidP="00604C43">
      <w:pPr>
        <w:spacing w:line="400" w:lineRule="exact"/>
        <w:ind w:firstLineChars="200" w:firstLine="600"/>
        <w:jc w:val="left"/>
        <w:rPr>
          <w:rFonts w:asciiTheme="minorEastAsia" w:hAnsiTheme="minorEastAsia"/>
          <w:color w:val="000000" w:themeColor="text1"/>
          <w:sz w:val="28"/>
          <w:szCs w:val="28"/>
        </w:rPr>
      </w:pPr>
      <w:r w:rsidRPr="002B38FD">
        <w:rPr>
          <w:rFonts w:ascii="黑体" w:eastAsia="黑体" w:hAnsi="黑体" w:hint="eastAsia"/>
          <w:color w:val="000000" w:themeColor="text1"/>
          <w:sz w:val="30"/>
          <w:szCs w:val="30"/>
        </w:rPr>
        <w:lastRenderedPageBreak/>
        <w:t>十三</w:t>
      </w:r>
      <w:r w:rsidR="00604C43" w:rsidRPr="002B38FD">
        <w:rPr>
          <w:rFonts w:ascii="黑体" w:eastAsia="黑体" w:hAnsi="黑体" w:hint="eastAsia"/>
          <w:color w:val="000000" w:themeColor="text1"/>
          <w:sz w:val="30"/>
          <w:szCs w:val="30"/>
        </w:rPr>
        <w:t>、</w:t>
      </w:r>
      <w:proofErr w:type="gramStart"/>
      <w:r w:rsidR="00604C43" w:rsidRPr="002B38FD">
        <w:rPr>
          <w:rFonts w:ascii="黑体" w:eastAsia="黑体" w:hAnsi="黑体" w:hint="eastAsia"/>
          <w:color w:val="000000" w:themeColor="text1"/>
          <w:sz w:val="30"/>
          <w:szCs w:val="30"/>
        </w:rPr>
        <w:t>省住建</w:t>
      </w:r>
      <w:proofErr w:type="gramEnd"/>
      <w:r w:rsidR="00604C43" w:rsidRPr="002B38FD">
        <w:rPr>
          <w:rFonts w:ascii="黑体" w:eastAsia="黑体" w:hAnsi="黑体" w:hint="eastAsia"/>
          <w:color w:val="000000" w:themeColor="text1"/>
          <w:sz w:val="30"/>
          <w:szCs w:val="30"/>
        </w:rPr>
        <w:t>厅：</w:t>
      </w:r>
      <w:r w:rsidR="00604C43" w:rsidRPr="002B38FD">
        <w:rPr>
          <w:rFonts w:ascii="黑体" w:eastAsia="黑体" w:hAnsi="黑体"/>
          <w:color w:val="000000" w:themeColor="text1"/>
          <w:sz w:val="30"/>
          <w:szCs w:val="30"/>
        </w:rPr>
        <w:t>2</w:t>
      </w:r>
      <w:r w:rsidR="00604C43" w:rsidRPr="002B38FD">
        <w:rPr>
          <w:rFonts w:ascii="黑体" w:eastAsia="黑体" w:hAnsi="黑体" w:hint="eastAsia"/>
          <w:color w:val="000000" w:themeColor="text1"/>
          <w:sz w:val="30"/>
          <w:szCs w:val="30"/>
        </w:rPr>
        <w:t>项</w:t>
      </w: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55</w:t>
      </w:r>
      <w:r w:rsidR="00604C43" w:rsidRPr="002B38FD">
        <w:rPr>
          <w:rFonts w:ascii="楷体" w:eastAsia="楷体" w:hAnsi="楷体" w:hint="eastAsia"/>
          <w:color w:val="000000" w:themeColor="text1"/>
          <w:sz w:val="32"/>
          <w:szCs w:val="32"/>
        </w:rPr>
        <w:t>.大运河文化</w:t>
      </w:r>
      <w:proofErr w:type="gramStart"/>
      <w:r w:rsidR="00604C43" w:rsidRPr="002B38FD">
        <w:rPr>
          <w:rFonts w:ascii="楷体" w:eastAsia="楷体" w:hAnsi="楷体" w:hint="eastAsia"/>
          <w:color w:val="000000" w:themeColor="text1"/>
          <w:sz w:val="32"/>
          <w:szCs w:val="32"/>
        </w:rPr>
        <w:t>带国家</w:t>
      </w:r>
      <w:proofErr w:type="gramEnd"/>
      <w:r w:rsidR="00604C43" w:rsidRPr="002B38FD">
        <w:rPr>
          <w:rFonts w:ascii="楷体" w:eastAsia="楷体" w:hAnsi="楷体" w:hint="eastAsia"/>
          <w:color w:val="000000" w:themeColor="text1"/>
          <w:sz w:val="32"/>
          <w:szCs w:val="32"/>
        </w:rPr>
        <w:t>文化公园江苏段建设策略研究</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009E2148" w:rsidRPr="002B38FD">
        <w:rPr>
          <w:rFonts w:ascii="仿宋" w:eastAsia="仿宋" w:hAnsi="仿宋" w:hint="eastAsia"/>
          <w:color w:val="000000" w:themeColor="text1"/>
          <w:sz w:val="28"/>
          <w:szCs w:val="28"/>
        </w:rPr>
        <w:t>江苏</w:t>
      </w:r>
      <w:r w:rsidR="009E2148" w:rsidRPr="002B38FD">
        <w:rPr>
          <w:rFonts w:ascii="仿宋" w:eastAsia="仿宋" w:hAnsi="仿宋"/>
          <w:color w:val="000000" w:themeColor="text1"/>
          <w:sz w:val="28"/>
          <w:szCs w:val="28"/>
        </w:rPr>
        <w:t>是</w:t>
      </w:r>
      <w:r w:rsidRPr="002B38FD">
        <w:rPr>
          <w:rFonts w:ascii="仿宋" w:eastAsia="仿宋" w:hAnsi="仿宋" w:hint="eastAsia"/>
          <w:color w:val="000000" w:themeColor="text1"/>
          <w:sz w:val="28"/>
          <w:szCs w:val="28"/>
        </w:rPr>
        <w:t>大运河文化</w:t>
      </w:r>
      <w:proofErr w:type="gramStart"/>
      <w:r w:rsidRPr="002B38FD">
        <w:rPr>
          <w:rFonts w:ascii="仿宋" w:eastAsia="仿宋" w:hAnsi="仿宋" w:hint="eastAsia"/>
          <w:color w:val="000000" w:themeColor="text1"/>
          <w:sz w:val="28"/>
          <w:szCs w:val="28"/>
        </w:rPr>
        <w:t>带国家</w:t>
      </w:r>
      <w:proofErr w:type="gramEnd"/>
      <w:r w:rsidRPr="002B38FD">
        <w:rPr>
          <w:rFonts w:ascii="仿宋" w:eastAsia="仿宋" w:hAnsi="仿宋" w:hint="eastAsia"/>
          <w:color w:val="000000" w:themeColor="text1"/>
          <w:sz w:val="28"/>
          <w:szCs w:val="28"/>
        </w:rPr>
        <w:t>文化公园建设的试点省份</w:t>
      </w:r>
      <w:r w:rsidR="009E2148" w:rsidRPr="002B38FD">
        <w:rPr>
          <w:rFonts w:ascii="仿宋" w:eastAsia="仿宋" w:hAnsi="仿宋" w:hint="eastAsia"/>
          <w:color w:val="000000" w:themeColor="text1"/>
          <w:sz w:val="28"/>
          <w:szCs w:val="28"/>
        </w:rPr>
        <w:t>。本课题重点</w:t>
      </w:r>
      <w:r w:rsidR="009E2148" w:rsidRPr="002B38FD">
        <w:rPr>
          <w:rFonts w:ascii="仿宋" w:eastAsia="仿宋" w:hAnsi="仿宋"/>
          <w:color w:val="000000" w:themeColor="text1"/>
          <w:sz w:val="28"/>
          <w:szCs w:val="28"/>
        </w:rPr>
        <w:t>任务是</w:t>
      </w:r>
      <w:r w:rsidR="009E2148" w:rsidRPr="002B38FD">
        <w:rPr>
          <w:rFonts w:ascii="仿宋" w:eastAsia="仿宋" w:hAnsi="仿宋" w:hint="eastAsia"/>
          <w:color w:val="000000" w:themeColor="text1"/>
          <w:sz w:val="28"/>
          <w:szCs w:val="28"/>
        </w:rPr>
        <w:t>探索大运河文化</w:t>
      </w:r>
      <w:proofErr w:type="gramStart"/>
      <w:r w:rsidR="009E2148" w:rsidRPr="002B38FD">
        <w:rPr>
          <w:rFonts w:ascii="仿宋" w:eastAsia="仿宋" w:hAnsi="仿宋" w:hint="eastAsia"/>
          <w:color w:val="000000" w:themeColor="text1"/>
          <w:sz w:val="28"/>
          <w:szCs w:val="28"/>
        </w:rPr>
        <w:t>带国家</w:t>
      </w:r>
      <w:proofErr w:type="gramEnd"/>
      <w:r w:rsidR="009E2148" w:rsidRPr="002B38FD">
        <w:rPr>
          <w:rFonts w:ascii="仿宋" w:eastAsia="仿宋" w:hAnsi="仿宋" w:hint="eastAsia"/>
          <w:color w:val="000000" w:themeColor="text1"/>
          <w:sz w:val="28"/>
          <w:szCs w:val="28"/>
        </w:rPr>
        <w:t>文化公园江苏段建设的框架设计和策略体系，形成可复制可推广的文化遗产资源保护传承利用实践样板和典型经验，为初步建立中国特色国家文化公园建设试点综合管理体制提供</w:t>
      </w:r>
      <w:r w:rsidR="009E2148" w:rsidRPr="002B38FD">
        <w:rPr>
          <w:rFonts w:ascii="仿宋" w:eastAsia="仿宋" w:hAnsi="仿宋"/>
          <w:color w:val="000000" w:themeColor="text1"/>
          <w:sz w:val="28"/>
          <w:szCs w:val="28"/>
        </w:rPr>
        <w:t>策略方案</w:t>
      </w:r>
      <w:r w:rsidRPr="002B38FD">
        <w:rPr>
          <w:rFonts w:ascii="仿宋" w:eastAsia="仿宋" w:hAnsi="仿宋" w:hint="eastAsia"/>
          <w:color w:val="000000" w:themeColor="text1"/>
          <w:sz w:val="28"/>
          <w:szCs w:val="28"/>
        </w:rPr>
        <w:t>。</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10</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420"/>
        <w:rPr>
          <w:color w:val="000000" w:themeColor="text1"/>
        </w:rPr>
      </w:pP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56</w:t>
      </w:r>
      <w:r w:rsidR="00604C43" w:rsidRPr="002B38FD">
        <w:rPr>
          <w:rFonts w:ascii="楷体" w:eastAsia="楷体" w:hAnsi="楷体" w:hint="eastAsia"/>
          <w:color w:val="000000" w:themeColor="text1"/>
          <w:sz w:val="32"/>
          <w:szCs w:val="32"/>
        </w:rPr>
        <w:t>.努力发展高质量的城市交通</w:t>
      </w:r>
      <w:r w:rsidR="00267F8E" w:rsidRPr="002B38FD">
        <w:rPr>
          <w:rFonts w:ascii="楷体" w:eastAsia="楷体" w:hAnsi="楷体" w:hint="eastAsia"/>
          <w:color w:val="000000" w:themeColor="text1"/>
          <w:sz w:val="32"/>
          <w:szCs w:val="32"/>
        </w:rPr>
        <w:t>研究</w:t>
      </w:r>
    </w:p>
    <w:p w:rsidR="00604C43" w:rsidRPr="002B38FD" w:rsidRDefault="00604C43" w:rsidP="00604C43">
      <w:pPr>
        <w:spacing w:line="400" w:lineRule="exact"/>
        <w:ind w:firstLineChars="200" w:firstLine="560"/>
        <w:rPr>
          <w:rFonts w:ascii="楷体" w:eastAsia="楷体" w:hAnsi="楷体" w:cs="Times New Roman"/>
          <w:snapToGrid w:val="0"/>
          <w:color w:val="000000" w:themeColor="text1"/>
          <w:kern w:val="0"/>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高质量城市交通是城乡建设高质量的重要组成部分。树立世界眼光，对</w:t>
      </w:r>
      <w:proofErr w:type="gramStart"/>
      <w:r w:rsidRPr="002B38FD">
        <w:rPr>
          <w:rFonts w:ascii="仿宋" w:eastAsia="仿宋" w:hAnsi="仿宋" w:hint="eastAsia"/>
          <w:color w:val="000000" w:themeColor="text1"/>
          <w:sz w:val="28"/>
          <w:szCs w:val="28"/>
        </w:rPr>
        <w:t>标雄安</w:t>
      </w:r>
      <w:proofErr w:type="gramEnd"/>
      <w:r w:rsidRPr="002B38FD">
        <w:rPr>
          <w:rFonts w:ascii="仿宋" w:eastAsia="仿宋" w:hAnsi="仿宋" w:hint="eastAsia"/>
          <w:color w:val="000000" w:themeColor="text1"/>
          <w:sz w:val="28"/>
          <w:szCs w:val="28"/>
        </w:rPr>
        <w:t>新区，结合江苏实际，为发挥城市交通对满足人民日益增长的美好生活需要的基础性、战略性作用，迫切需要开展高质量城市交通课题研究。本课题围绕“什么是高质量城市交通”、“如何发展高质量城市交通”这一重大问题展开</w:t>
      </w:r>
      <w:r w:rsidR="009E2148" w:rsidRPr="002B38FD">
        <w:rPr>
          <w:rFonts w:ascii="仿宋" w:eastAsia="仿宋" w:hAnsi="仿宋" w:hint="eastAsia"/>
          <w:color w:val="000000" w:themeColor="text1"/>
          <w:sz w:val="28"/>
          <w:szCs w:val="28"/>
        </w:rPr>
        <w:t>研究，重点</w:t>
      </w:r>
      <w:r w:rsidRPr="002B38FD">
        <w:rPr>
          <w:rFonts w:ascii="仿宋" w:eastAsia="仿宋" w:hAnsi="仿宋" w:hint="eastAsia"/>
          <w:color w:val="000000" w:themeColor="text1"/>
          <w:sz w:val="28"/>
          <w:szCs w:val="28"/>
        </w:rPr>
        <w:t>应明确江苏城市交通高质量发展的内涵、目标和要求</w:t>
      </w:r>
      <w:r w:rsidR="009E2148" w:rsidRPr="002B38FD">
        <w:rPr>
          <w:rFonts w:ascii="仿宋" w:eastAsia="仿宋" w:hAnsi="仿宋" w:hint="eastAsia"/>
          <w:color w:val="000000" w:themeColor="text1"/>
          <w:sz w:val="28"/>
          <w:szCs w:val="28"/>
        </w:rPr>
        <w:t>，并</w:t>
      </w:r>
      <w:r w:rsidR="009E2148" w:rsidRPr="002B38FD">
        <w:rPr>
          <w:rFonts w:ascii="仿宋" w:eastAsia="仿宋" w:hAnsi="仿宋"/>
          <w:color w:val="000000" w:themeColor="text1"/>
          <w:sz w:val="28"/>
          <w:szCs w:val="28"/>
        </w:rPr>
        <w:t>提出</w:t>
      </w:r>
      <w:r w:rsidRPr="002B38FD">
        <w:rPr>
          <w:rFonts w:ascii="仿宋" w:eastAsia="仿宋" w:hAnsi="仿宋" w:hint="eastAsia"/>
          <w:color w:val="000000" w:themeColor="text1"/>
          <w:sz w:val="28"/>
          <w:szCs w:val="28"/>
        </w:rPr>
        <w:t>解决江苏城市交通高质量发展的策略</w:t>
      </w:r>
      <w:r w:rsidR="009E2148" w:rsidRPr="002B38FD">
        <w:rPr>
          <w:rFonts w:ascii="仿宋" w:eastAsia="仿宋" w:hAnsi="仿宋" w:hint="eastAsia"/>
          <w:color w:val="000000" w:themeColor="text1"/>
          <w:sz w:val="28"/>
          <w:szCs w:val="28"/>
        </w:rPr>
        <w:t>和</w:t>
      </w:r>
      <w:r w:rsidRPr="002B38FD">
        <w:rPr>
          <w:rFonts w:ascii="仿宋" w:eastAsia="仿宋" w:hAnsi="仿宋" w:hint="eastAsia"/>
          <w:color w:val="000000" w:themeColor="text1"/>
          <w:sz w:val="28"/>
          <w:szCs w:val="28"/>
        </w:rPr>
        <w:t>路径。</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11</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952756" w:rsidP="00604C43">
      <w:pPr>
        <w:spacing w:line="400" w:lineRule="exact"/>
        <w:ind w:firstLineChars="200" w:firstLine="600"/>
        <w:rPr>
          <w:rFonts w:ascii="仿宋" w:eastAsia="仿宋" w:hAnsi="仿宋"/>
          <w:color w:val="000000" w:themeColor="text1"/>
          <w:sz w:val="28"/>
          <w:szCs w:val="28"/>
        </w:rPr>
      </w:pPr>
      <w:r w:rsidRPr="002B38FD">
        <w:rPr>
          <w:rFonts w:ascii="黑体" w:eastAsia="黑体" w:hAnsi="黑体" w:hint="eastAsia"/>
          <w:color w:val="000000" w:themeColor="text1"/>
          <w:sz w:val="30"/>
          <w:szCs w:val="30"/>
        </w:rPr>
        <w:t>十四</w:t>
      </w:r>
      <w:r w:rsidR="00604C43" w:rsidRPr="002B38FD">
        <w:rPr>
          <w:rFonts w:ascii="黑体" w:eastAsia="黑体" w:hAnsi="黑体" w:hint="eastAsia"/>
          <w:color w:val="000000" w:themeColor="text1"/>
          <w:sz w:val="30"/>
          <w:szCs w:val="30"/>
        </w:rPr>
        <w:t>、省交通厅：</w:t>
      </w:r>
      <w:r w:rsidR="00604C43" w:rsidRPr="002B38FD">
        <w:rPr>
          <w:rFonts w:ascii="黑体" w:eastAsia="黑体" w:hAnsi="黑体"/>
          <w:color w:val="000000" w:themeColor="text1"/>
          <w:sz w:val="30"/>
          <w:szCs w:val="30"/>
        </w:rPr>
        <w:t>3</w:t>
      </w:r>
      <w:r w:rsidR="00604C43" w:rsidRPr="002B38FD">
        <w:rPr>
          <w:rFonts w:ascii="黑体" w:eastAsia="黑体" w:hAnsi="黑体" w:hint="eastAsia"/>
          <w:color w:val="000000" w:themeColor="text1"/>
          <w:sz w:val="30"/>
          <w:szCs w:val="30"/>
        </w:rPr>
        <w:t>项</w:t>
      </w: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57</w:t>
      </w:r>
      <w:r w:rsidR="00604C43" w:rsidRPr="002B38FD">
        <w:rPr>
          <w:rFonts w:ascii="楷体" w:eastAsia="楷体" w:hAnsi="楷体" w:hint="eastAsia"/>
          <w:color w:val="000000" w:themeColor="text1"/>
          <w:sz w:val="32"/>
          <w:szCs w:val="32"/>
        </w:rPr>
        <w:t>.江苏沿江沿海港口高质量发展研究</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江苏沿江沿海港口加快转向高质量发展势在必行。为深入贯彻习近平总书记关于长江经济带发展重要战略思想，落实省委关于推动江苏高质量发展走在全国前列的决策部署，充分发挥江苏沿江沿海港口在“一带一路”交汇点建设和推动长江经济带发展中的作用，需对江苏沿江沿海港口高质量发展的工作思路、主要目标、工作重点和路径进行研究，并提出有关建议。</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9</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p>
    <w:p w:rsidR="00604C43" w:rsidRPr="002B38FD" w:rsidRDefault="002319B8" w:rsidP="00604C43">
      <w:pPr>
        <w:spacing w:line="400" w:lineRule="exact"/>
        <w:ind w:firstLineChars="200" w:firstLine="640"/>
        <w:rPr>
          <w:rFonts w:ascii="楷体" w:eastAsia="楷体" w:hAnsi="楷体"/>
          <w:color w:val="000000" w:themeColor="text1"/>
          <w:sz w:val="32"/>
          <w:szCs w:val="32"/>
        </w:rPr>
      </w:pPr>
      <w:r w:rsidRPr="002B38FD">
        <w:rPr>
          <w:rFonts w:ascii="楷体" w:eastAsia="楷体" w:hAnsi="楷体"/>
          <w:color w:val="000000" w:themeColor="text1"/>
          <w:sz w:val="32"/>
          <w:szCs w:val="32"/>
        </w:rPr>
        <w:t>5</w:t>
      </w:r>
      <w:r w:rsidR="00DF6352">
        <w:rPr>
          <w:rFonts w:ascii="楷体" w:eastAsia="楷体" w:hAnsi="楷体"/>
          <w:color w:val="000000" w:themeColor="text1"/>
          <w:sz w:val="32"/>
          <w:szCs w:val="32"/>
        </w:rPr>
        <w:t>8</w:t>
      </w:r>
      <w:r w:rsidR="00604C43" w:rsidRPr="002B38FD">
        <w:rPr>
          <w:rFonts w:ascii="楷体" w:eastAsia="楷体" w:hAnsi="楷体" w:hint="eastAsia"/>
          <w:color w:val="000000" w:themeColor="text1"/>
          <w:sz w:val="32"/>
          <w:szCs w:val="32"/>
        </w:rPr>
        <w:t>.大运河文化带绿色航运发展研究</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以交通运输</w:t>
      </w:r>
      <w:proofErr w:type="gramStart"/>
      <w:r w:rsidRPr="002B38FD">
        <w:rPr>
          <w:rFonts w:ascii="仿宋" w:eastAsia="仿宋" w:hAnsi="仿宋" w:cs="Times New Roman" w:hint="eastAsia"/>
          <w:color w:val="000000" w:themeColor="text1"/>
          <w:sz w:val="28"/>
          <w:szCs w:val="28"/>
        </w:rPr>
        <w:t>部支持</w:t>
      </w:r>
      <w:proofErr w:type="gramEnd"/>
      <w:r w:rsidRPr="002B38FD">
        <w:rPr>
          <w:rFonts w:ascii="仿宋" w:eastAsia="仿宋" w:hAnsi="仿宋" w:cs="Times New Roman" w:hint="eastAsia"/>
          <w:color w:val="000000" w:themeColor="text1"/>
          <w:sz w:val="28"/>
          <w:szCs w:val="28"/>
        </w:rPr>
        <w:t>江苏积极打造京杭运河绿色航运示</w:t>
      </w:r>
      <w:r w:rsidRPr="002B38FD">
        <w:rPr>
          <w:rFonts w:ascii="仿宋" w:eastAsia="仿宋" w:hAnsi="仿宋" w:cs="Times New Roman" w:hint="eastAsia"/>
          <w:color w:val="000000" w:themeColor="text1"/>
          <w:sz w:val="28"/>
          <w:szCs w:val="28"/>
        </w:rPr>
        <w:lastRenderedPageBreak/>
        <w:t>范区为契机，加快建设绿色航道、绿色港口、绿色船舶，积极引导建立运河航运与自然生态和谐共生的发展方式，促进大运河航运转型发展，需</w:t>
      </w:r>
      <w:r w:rsidR="008762A8" w:rsidRPr="002B38FD">
        <w:rPr>
          <w:rFonts w:ascii="仿宋" w:eastAsia="仿宋" w:hAnsi="仿宋" w:cs="Times New Roman" w:hint="eastAsia"/>
          <w:color w:val="000000" w:themeColor="text1"/>
          <w:sz w:val="28"/>
          <w:szCs w:val="28"/>
        </w:rPr>
        <w:t>要</w:t>
      </w:r>
      <w:r w:rsidRPr="002B38FD">
        <w:rPr>
          <w:rFonts w:ascii="仿宋" w:eastAsia="仿宋" w:hAnsi="仿宋" w:cs="Times New Roman" w:hint="eastAsia"/>
          <w:color w:val="000000" w:themeColor="text1"/>
          <w:sz w:val="28"/>
          <w:szCs w:val="28"/>
        </w:rPr>
        <w:t>对大运河文化带绿色航运发展的工作思路、主要目标、工作重点和路径进行研究，并提出有关建议。</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59</w:t>
      </w:r>
      <w:r w:rsidR="00604C43" w:rsidRPr="002B38FD">
        <w:rPr>
          <w:rFonts w:ascii="楷体" w:eastAsia="楷体" w:hAnsi="楷体" w:hint="eastAsia"/>
          <w:color w:val="000000" w:themeColor="text1"/>
          <w:sz w:val="32"/>
          <w:szCs w:val="32"/>
        </w:rPr>
        <w:t>.淮安打造东部沿海货运机场发展路径研究</w:t>
      </w:r>
    </w:p>
    <w:p w:rsidR="00604C43" w:rsidRPr="002B38FD" w:rsidRDefault="00604C43" w:rsidP="00604C43">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proofErr w:type="gramStart"/>
      <w:r w:rsidRPr="002B38FD">
        <w:rPr>
          <w:rFonts w:ascii="仿宋" w:eastAsia="仿宋" w:hAnsi="仿宋" w:cs="Times New Roman" w:hint="eastAsia"/>
          <w:color w:val="000000" w:themeColor="text1"/>
          <w:sz w:val="28"/>
          <w:szCs w:val="28"/>
        </w:rPr>
        <w:t>娄</w:t>
      </w:r>
      <w:proofErr w:type="gramEnd"/>
      <w:r w:rsidRPr="002B38FD">
        <w:rPr>
          <w:rFonts w:ascii="仿宋" w:eastAsia="仿宋" w:hAnsi="仿宋" w:cs="Times New Roman" w:hint="eastAsia"/>
          <w:color w:val="000000" w:themeColor="text1"/>
          <w:sz w:val="28"/>
          <w:szCs w:val="28"/>
        </w:rPr>
        <w:t>勤俭书记提出“</w:t>
      </w:r>
      <w:r w:rsidRPr="002B38FD">
        <w:rPr>
          <w:rFonts w:ascii="仿宋" w:eastAsia="仿宋" w:hAnsi="仿宋" w:cs="Times New Roman"/>
          <w:color w:val="000000" w:themeColor="text1"/>
          <w:sz w:val="28"/>
          <w:szCs w:val="28"/>
        </w:rPr>
        <w:t>淮安可以考虑建设东部沿海货运机场，与徐州、连云港形成三角支撑，实现铁路、港口、航空互相补充、互相支撑</w:t>
      </w:r>
      <w:r w:rsidRPr="002B38FD">
        <w:rPr>
          <w:rFonts w:ascii="仿宋" w:eastAsia="仿宋" w:hAnsi="仿宋" w:cs="Times New Roman" w:hint="eastAsia"/>
          <w:color w:val="000000" w:themeColor="text1"/>
          <w:sz w:val="28"/>
          <w:szCs w:val="28"/>
        </w:rPr>
        <w:t>”的发展思路，要求交通部门加强研究论证。</w:t>
      </w:r>
      <w:r w:rsidR="008762A8" w:rsidRPr="002B38FD">
        <w:rPr>
          <w:rFonts w:ascii="仿宋" w:eastAsia="仿宋" w:hAnsi="仿宋" w:cs="Times New Roman" w:hint="eastAsia"/>
          <w:color w:val="000000" w:themeColor="text1"/>
          <w:sz w:val="28"/>
          <w:szCs w:val="28"/>
        </w:rPr>
        <w:t>本课题要</w:t>
      </w:r>
      <w:r w:rsidRPr="002B38FD">
        <w:rPr>
          <w:rFonts w:ascii="仿宋" w:eastAsia="仿宋" w:hAnsi="仿宋" w:cs="Times New Roman" w:hint="eastAsia"/>
          <w:color w:val="000000" w:themeColor="text1"/>
          <w:sz w:val="28"/>
          <w:szCs w:val="28"/>
        </w:rPr>
        <w:t>结合国际国内航空货运枢纽构建路径、条件和我国开放型经济发展新需求，研究探索淮安打造东部沿海货运机场的发展路径、发展定位、需突破的核心瓶颈、工作重点和保障措施。</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952756" w:rsidP="00604C43">
      <w:pPr>
        <w:spacing w:line="400" w:lineRule="exact"/>
        <w:ind w:firstLineChars="200" w:firstLine="600"/>
        <w:rPr>
          <w:rFonts w:ascii="仿宋" w:eastAsia="仿宋" w:hAnsi="仿宋"/>
          <w:color w:val="000000" w:themeColor="text1"/>
          <w:sz w:val="28"/>
          <w:szCs w:val="28"/>
        </w:rPr>
      </w:pPr>
      <w:r w:rsidRPr="002B38FD">
        <w:rPr>
          <w:rFonts w:ascii="黑体" w:eastAsia="黑体" w:hAnsi="黑体" w:hint="eastAsia"/>
          <w:color w:val="000000" w:themeColor="text1"/>
          <w:sz w:val="30"/>
          <w:szCs w:val="30"/>
        </w:rPr>
        <w:t>十五</w:t>
      </w:r>
      <w:r w:rsidR="00C24351" w:rsidRPr="002B38FD">
        <w:rPr>
          <w:rFonts w:ascii="黑体" w:eastAsia="黑体" w:hAnsi="黑体" w:hint="eastAsia"/>
          <w:color w:val="000000" w:themeColor="text1"/>
          <w:sz w:val="30"/>
          <w:szCs w:val="30"/>
        </w:rPr>
        <w:t>、</w:t>
      </w:r>
      <w:r w:rsidR="00604C43" w:rsidRPr="002B38FD">
        <w:rPr>
          <w:rFonts w:ascii="黑体" w:eastAsia="黑体" w:hAnsi="黑体" w:hint="eastAsia"/>
          <w:color w:val="000000" w:themeColor="text1"/>
          <w:sz w:val="30"/>
          <w:szCs w:val="30"/>
        </w:rPr>
        <w:t>省农委：</w:t>
      </w:r>
      <w:r w:rsidR="00604C43" w:rsidRPr="002B38FD">
        <w:rPr>
          <w:rFonts w:ascii="黑体" w:eastAsia="黑体" w:hAnsi="黑体"/>
          <w:color w:val="000000" w:themeColor="text1"/>
          <w:sz w:val="30"/>
          <w:szCs w:val="30"/>
        </w:rPr>
        <w:t>4</w:t>
      </w:r>
      <w:r w:rsidR="00604C43" w:rsidRPr="002B38FD">
        <w:rPr>
          <w:rFonts w:ascii="黑体" w:eastAsia="黑体" w:hAnsi="黑体" w:hint="eastAsia"/>
          <w:color w:val="000000" w:themeColor="text1"/>
          <w:sz w:val="30"/>
          <w:szCs w:val="30"/>
        </w:rPr>
        <w:t>项</w:t>
      </w: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60</w:t>
      </w:r>
      <w:r w:rsidR="00604C43" w:rsidRPr="002B38FD">
        <w:rPr>
          <w:rFonts w:ascii="楷体" w:eastAsia="楷体" w:hAnsi="楷体" w:hint="eastAsia"/>
          <w:color w:val="000000" w:themeColor="text1"/>
          <w:sz w:val="32"/>
          <w:szCs w:val="32"/>
        </w:rPr>
        <w:t>.江苏实现</w:t>
      </w:r>
      <w:r w:rsidR="00604C43" w:rsidRPr="002B38FD">
        <w:rPr>
          <w:rFonts w:ascii="楷体" w:eastAsia="楷体" w:hAnsi="楷体"/>
          <w:color w:val="000000" w:themeColor="text1"/>
          <w:sz w:val="32"/>
          <w:szCs w:val="32"/>
        </w:rPr>
        <w:t>乡村振兴的路径研究</w:t>
      </w:r>
    </w:p>
    <w:p w:rsidR="00604C43" w:rsidRPr="002B38FD" w:rsidRDefault="00604C43" w:rsidP="00604C43">
      <w:pPr>
        <w:adjustRightInd w:val="0"/>
        <w:snapToGrid w:val="0"/>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党的十九大提出实施乡村振兴战略，成为“强富美高”新江苏建设的重大任务。</w:t>
      </w:r>
      <w:r w:rsidR="008762A8" w:rsidRPr="002B38FD">
        <w:rPr>
          <w:rFonts w:ascii="仿宋" w:eastAsia="仿宋" w:hAnsi="仿宋" w:hint="eastAsia"/>
          <w:color w:val="000000" w:themeColor="text1"/>
          <w:sz w:val="28"/>
          <w:szCs w:val="28"/>
        </w:rPr>
        <w:t>我省农业农村发展取得了巨大成就，但发展不平衡不充分问题在乡村依然存在。本课题</w:t>
      </w:r>
      <w:r w:rsidRPr="002B38FD">
        <w:rPr>
          <w:rFonts w:ascii="仿宋" w:eastAsia="仿宋" w:hAnsi="仿宋" w:hint="eastAsia"/>
          <w:color w:val="000000" w:themeColor="text1"/>
          <w:sz w:val="28"/>
          <w:szCs w:val="28"/>
        </w:rPr>
        <w:t>需要结合我省实际情况，研究江苏实现乡村振兴的具体路径</w:t>
      </w:r>
      <w:r w:rsidR="008762A8" w:rsidRPr="002B38FD">
        <w:rPr>
          <w:rFonts w:ascii="仿宋" w:eastAsia="仿宋" w:hAnsi="仿宋" w:hint="eastAsia"/>
          <w:color w:val="000000" w:themeColor="text1"/>
          <w:sz w:val="28"/>
          <w:szCs w:val="28"/>
        </w:rPr>
        <w:t>，构建</w:t>
      </w:r>
      <w:r w:rsidRPr="002B38FD">
        <w:rPr>
          <w:rFonts w:ascii="仿宋" w:eastAsia="仿宋" w:hAnsi="仿宋" w:hint="eastAsia"/>
          <w:color w:val="000000" w:themeColor="text1"/>
          <w:sz w:val="28"/>
          <w:szCs w:val="28"/>
        </w:rPr>
        <w:t>我省乡村振兴的制度框架</w:t>
      </w:r>
      <w:r w:rsidR="008762A8" w:rsidRPr="002B38FD">
        <w:rPr>
          <w:rFonts w:ascii="仿宋" w:eastAsia="仿宋" w:hAnsi="仿宋" w:hint="eastAsia"/>
          <w:color w:val="000000" w:themeColor="text1"/>
          <w:sz w:val="28"/>
          <w:szCs w:val="28"/>
        </w:rPr>
        <w:t>，探索让人、地、钱</w:t>
      </w:r>
      <w:r w:rsidRPr="002B38FD">
        <w:rPr>
          <w:rFonts w:ascii="仿宋" w:eastAsia="仿宋" w:hAnsi="仿宋" w:hint="eastAsia"/>
          <w:color w:val="000000" w:themeColor="text1"/>
          <w:sz w:val="28"/>
          <w:szCs w:val="28"/>
        </w:rPr>
        <w:t>等关键要素充分涌动的政策措施</w:t>
      </w:r>
      <w:r w:rsidR="008762A8" w:rsidRPr="002B38FD">
        <w:rPr>
          <w:rFonts w:ascii="仿宋" w:eastAsia="仿宋" w:hAnsi="仿宋" w:hint="eastAsia"/>
          <w:color w:val="000000" w:themeColor="text1"/>
          <w:sz w:val="28"/>
          <w:szCs w:val="28"/>
        </w:rPr>
        <w:t>，</w:t>
      </w:r>
      <w:r w:rsidRPr="002B38FD">
        <w:rPr>
          <w:rFonts w:ascii="仿宋" w:eastAsia="仿宋" w:hAnsi="仿宋" w:hint="eastAsia"/>
          <w:color w:val="000000" w:themeColor="text1"/>
          <w:sz w:val="28"/>
          <w:szCs w:val="28"/>
        </w:rPr>
        <w:t>提出实现江苏乡村“五大振兴”的具体思路。</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420"/>
        <w:rPr>
          <w:color w:val="000000" w:themeColor="text1"/>
        </w:rPr>
      </w:pP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61</w:t>
      </w:r>
      <w:r w:rsidR="00604C43" w:rsidRPr="002B38FD">
        <w:rPr>
          <w:rFonts w:ascii="楷体" w:eastAsia="楷体" w:hAnsi="楷体" w:hint="eastAsia"/>
          <w:color w:val="000000" w:themeColor="text1"/>
          <w:sz w:val="32"/>
          <w:szCs w:val="32"/>
        </w:rPr>
        <w:t>.江苏农村第二、三轮土地承包政策衔接研究</w:t>
      </w:r>
    </w:p>
    <w:p w:rsidR="00604C43" w:rsidRPr="002B38FD" w:rsidRDefault="00604C43" w:rsidP="00604C43">
      <w:pPr>
        <w:adjustRightInd w:val="0"/>
        <w:snapToGrid w:val="0"/>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党的十九大报告提出“第二轮土地承包到期后再延长三十年”，未来10年左右，我省第二轮土地承包将陆续到期，需要提</w:t>
      </w:r>
      <w:r w:rsidR="008762A8" w:rsidRPr="002B38FD">
        <w:rPr>
          <w:rFonts w:ascii="仿宋" w:eastAsia="仿宋" w:hAnsi="仿宋" w:hint="eastAsia"/>
          <w:color w:val="000000" w:themeColor="text1"/>
          <w:sz w:val="28"/>
          <w:szCs w:val="28"/>
        </w:rPr>
        <w:t>前谋划下轮土地承包衔接的问题。</w:t>
      </w:r>
      <w:r w:rsidRPr="002B38FD">
        <w:rPr>
          <w:rFonts w:ascii="仿宋" w:eastAsia="仿宋" w:hAnsi="仿宋" w:hint="eastAsia"/>
          <w:color w:val="000000" w:themeColor="text1"/>
          <w:sz w:val="28"/>
          <w:szCs w:val="28"/>
        </w:rPr>
        <w:t>本</w:t>
      </w:r>
      <w:r w:rsidR="008762A8" w:rsidRPr="002B38FD">
        <w:rPr>
          <w:rFonts w:ascii="仿宋" w:eastAsia="仿宋" w:hAnsi="仿宋" w:hint="eastAsia"/>
          <w:color w:val="000000" w:themeColor="text1"/>
          <w:sz w:val="28"/>
          <w:szCs w:val="28"/>
        </w:rPr>
        <w:t>课题</w:t>
      </w:r>
      <w:r w:rsidRPr="002B38FD">
        <w:rPr>
          <w:rFonts w:ascii="仿宋" w:eastAsia="仿宋" w:hAnsi="仿宋" w:hint="eastAsia"/>
          <w:color w:val="000000" w:themeColor="text1"/>
          <w:sz w:val="28"/>
          <w:szCs w:val="28"/>
        </w:rPr>
        <w:t>研究，</w:t>
      </w:r>
      <w:r w:rsidR="008762A8" w:rsidRPr="002B38FD">
        <w:rPr>
          <w:rFonts w:ascii="仿宋" w:eastAsia="仿宋" w:hAnsi="仿宋" w:hint="eastAsia"/>
          <w:color w:val="000000" w:themeColor="text1"/>
          <w:sz w:val="28"/>
          <w:szCs w:val="28"/>
        </w:rPr>
        <w:t>要</w:t>
      </w:r>
      <w:r w:rsidRPr="002B38FD">
        <w:rPr>
          <w:rFonts w:ascii="仿宋" w:eastAsia="仿宋" w:hAnsi="仿宋" w:hint="eastAsia"/>
          <w:color w:val="000000" w:themeColor="text1"/>
          <w:sz w:val="28"/>
          <w:szCs w:val="28"/>
        </w:rPr>
        <w:t>为稳</w:t>
      </w:r>
      <w:r w:rsidR="008762A8" w:rsidRPr="002B38FD">
        <w:rPr>
          <w:rFonts w:ascii="仿宋" w:eastAsia="仿宋" w:hAnsi="仿宋" w:hint="eastAsia"/>
          <w:color w:val="000000" w:themeColor="text1"/>
          <w:sz w:val="28"/>
          <w:szCs w:val="28"/>
        </w:rPr>
        <w:t>定农村基本经营制度，避免承包经营权人的权利出现中断提供政策建议，要</w:t>
      </w:r>
      <w:r w:rsidRPr="002B38FD">
        <w:rPr>
          <w:rFonts w:ascii="仿宋" w:eastAsia="仿宋" w:hAnsi="仿宋" w:hint="eastAsia"/>
          <w:color w:val="000000" w:themeColor="text1"/>
          <w:sz w:val="28"/>
          <w:szCs w:val="28"/>
        </w:rPr>
        <w:t>探索强化集体组织发包权和统筹权的思路与对策；</w:t>
      </w:r>
      <w:r w:rsidR="00571723" w:rsidRPr="002B38FD">
        <w:rPr>
          <w:rFonts w:ascii="仿宋" w:eastAsia="仿宋" w:hAnsi="仿宋" w:hint="eastAsia"/>
          <w:color w:val="000000" w:themeColor="text1"/>
          <w:sz w:val="28"/>
          <w:szCs w:val="28"/>
        </w:rPr>
        <w:t>要提出</w:t>
      </w:r>
      <w:r w:rsidRPr="002B38FD">
        <w:rPr>
          <w:rFonts w:ascii="仿宋" w:eastAsia="仿宋" w:hAnsi="仿宋" w:hint="eastAsia"/>
          <w:color w:val="000000" w:themeColor="text1"/>
          <w:sz w:val="28"/>
          <w:szCs w:val="28"/>
        </w:rPr>
        <w:t>合理有效配置土地</w:t>
      </w:r>
      <w:r w:rsidRPr="002B38FD">
        <w:rPr>
          <w:rFonts w:ascii="仿宋" w:eastAsia="仿宋" w:hAnsi="仿宋" w:hint="eastAsia"/>
          <w:color w:val="000000" w:themeColor="text1"/>
          <w:sz w:val="28"/>
          <w:szCs w:val="28"/>
        </w:rPr>
        <w:lastRenderedPageBreak/>
        <w:t>资源，适应规模化集约化经营需求的有关政策。</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420"/>
        <w:rPr>
          <w:color w:val="000000" w:themeColor="text1"/>
        </w:rPr>
      </w:pPr>
    </w:p>
    <w:p w:rsidR="00604C4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6</w:t>
      </w:r>
      <w:r w:rsidR="00DF6352">
        <w:rPr>
          <w:rFonts w:ascii="楷体" w:eastAsia="楷体" w:hAnsi="楷体"/>
          <w:color w:val="000000" w:themeColor="text1"/>
          <w:sz w:val="32"/>
          <w:szCs w:val="32"/>
        </w:rPr>
        <w:t>2</w:t>
      </w:r>
      <w:r w:rsidR="00604C43" w:rsidRPr="002B38FD">
        <w:rPr>
          <w:rFonts w:ascii="楷体" w:eastAsia="楷体" w:hAnsi="楷体" w:hint="eastAsia"/>
          <w:color w:val="000000" w:themeColor="text1"/>
          <w:sz w:val="32"/>
          <w:szCs w:val="32"/>
        </w:rPr>
        <w:t>.</w:t>
      </w:r>
      <w:r w:rsidR="00604C43" w:rsidRPr="002B38FD">
        <w:rPr>
          <w:rFonts w:ascii="楷体" w:eastAsia="楷体" w:hAnsi="楷体"/>
          <w:color w:val="000000" w:themeColor="text1"/>
          <w:sz w:val="32"/>
          <w:szCs w:val="32"/>
        </w:rPr>
        <w:t>高质量发展</w:t>
      </w:r>
      <w:r w:rsidR="00604C43" w:rsidRPr="002B38FD">
        <w:rPr>
          <w:rFonts w:ascii="楷体" w:eastAsia="楷体" w:hAnsi="楷体" w:hint="eastAsia"/>
          <w:color w:val="000000" w:themeColor="text1"/>
          <w:sz w:val="32"/>
          <w:szCs w:val="32"/>
        </w:rPr>
        <w:t>阶段</w:t>
      </w:r>
      <w:r w:rsidR="00604C43" w:rsidRPr="002B38FD">
        <w:rPr>
          <w:rFonts w:ascii="楷体" w:eastAsia="楷体" w:hAnsi="楷体"/>
          <w:color w:val="000000" w:themeColor="text1"/>
          <w:sz w:val="32"/>
          <w:szCs w:val="32"/>
        </w:rPr>
        <w:t>江苏绿色</w:t>
      </w:r>
      <w:r w:rsidR="00604C43" w:rsidRPr="002B38FD">
        <w:rPr>
          <w:rFonts w:ascii="楷体" w:eastAsia="楷体" w:hAnsi="楷体" w:hint="eastAsia"/>
          <w:color w:val="000000" w:themeColor="text1"/>
          <w:sz w:val="32"/>
          <w:szCs w:val="32"/>
        </w:rPr>
        <w:t>兴农路径</w:t>
      </w:r>
      <w:r w:rsidR="00604C43" w:rsidRPr="002B38FD">
        <w:rPr>
          <w:rFonts w:ascii="楷体" w:eastAsia="楷体" w:hAnsi="楷体"/>
          <w:color w:val="000000" w:themeColor="text1"/>
          <w:sz w:val="32"/>
          <w:szCs w:val="32"/>
        </w:rPr>
        <w:t>研究</w:t>
      </w:r>
    </w:p>
    <w:p w:rsidR="00604C43" w:rsidRPr="002B38FD" w:rsidRDefault="00604C43" w:rsidP="00604C43">
      <w:pPr>
        <w:adjustRightInd w:val="0"/>
        <w:snapToGrid w:val="0"/>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当前，</w:t>
      </w:r>
      <w:r w:rsidR="006733E2" w:rsidRPr="002B38FD">
        <w:rPr>
          <w:rFonts w:ascii="仿宋" w:eastAsia="仿宋" w:hAnsi="仿宋" w:hint="eastAsia"/>
          <w:color w:val="000000" w:themeColor="text1"/>
          <w:sz w:val="28"/>
          <w:szCs w:val="28"/>
        </w:rPr>
        <w:t>高质量发展</w:t>
      </w:r>
      <w:r w:rsidRPr="002B38FD">
        <w:rPr>
          <w:rFonts w:ascii="仿宋" w:eastAsia="仿宋" w:hAnsi="仿宋" w:hint="eastAsia"/>
          <w:color w:val="000000" w:themeColor="text1"/>
          <w:sz w:val="28"/>
          <w:szCs w:val="28"/>
        </w:rPr>
        <w:t>对农业生产和农产品供给提出了新的更高要求</w:t>
      </w:r>
      <w:r w:rsidR="006733E2" w:rsidRPr="002B38FD">
        <w:rPr>
          <w:rFonts w:ascii="仿宋" w:eastAsia="仿宋" w:hAnsi="仿宋" w:hint="eastAsia"/>
          <w:color w:val="000000" w:themeColor="text1"/>
          <w:sz w:val="28"/>
          <w:szCs w:val="28"/>
        </w:rPr>
        <w:t>，</w:t>
      </w:r>
      <w:r w:rsidRPr="002B38FD">
        <w:rPr>
          <w:rFonts w:ascii="仿宋" w:eastAsia="仿宋" w:hAnsi="仿宋" w:hint="eastAsia"/>
          <w:color w:val="000000" w:themeColor="text1"/>
          <w:sz w:val="28"/>
          <w:szCs w:val="28"/>
        </w:rPr>
        <w:t>提高农产品国际国内市场竞争力，质量兴农、绿色兴农</w:t>
      </w:r>
      <w:r w:rsidR="006733E2" w:rsidRPr="002B38FD">
        <w:rPr>
          <w:rFonts w:ascii="仿宋" w:eastAsia="仿宋" w:hAnsi="仿宋" w:hint="eastAsia"/>
          <w:color w:val="000000" w:themeColor="text1"/>
          <w:sz w:val="28"/>
          <w:szCs w:val="28"/>
        </w:rPr>
        <w:t>任务紧迫</w:t>
      </w:r>
      <w:r w:rsidRPr="002B38FD">
        <w:rPr>
          <w:rFonts w:ascii="仿宋" w:eastAsia="仿宋" w:hAnsi="仿宋" w:hint="eastAsia"/>
          <w:color w:val="000000" w:themeColor="text1"/>
          <w:sz w:val="28"/>
          <w:szCs w:val="28"/>
        </w:rPr>
        <w:t>。本</w:t>
      </w:r>
      <w:r w:rsidR="006733E2" w:rsidRPr="002B38FD">
        <w:rPr>
          <w:rFonts w:ascii="仿宋" w:eastAsia="仿宋" w:hAnsi="仿宋" w:hint="eastAsia"/>
          <w:color w:val="000000" w:themeColor="text1"/>
          <w:sz w:val="28"/>
          <w:szCs w:val="28"/>
        </w:rPr>
        <w:t>课题</w:t>
      </w:r>
      <w:r w:rsidR="006733E2" w:rsidRPr="002B38FD">
        <w:rPr>
          <w:rFonts w:ascii="仿宋" w:eastAsia="仿宋" w:hAnsi="仿宋"/>
          <w:color w:val="000000" w:themeColor="text1"/>
          <w:sz w:val="28"/>
          <w:szCs w:val="28"/>
        </w:rPr>
        <w:t>要</w:t>
      </w:r>
      <w:r w:rsidRPr="002B38FD">
        <w:rPr>
          <w:rFonts w:ascii="仿宋" w:eastAsia="仿宋" w:hAnsi="仿宋" w:hint="eastAsia"/>
          <w:color w:val="000000" w:themeColor="text1"/>
          <w:sz w:val="28"/>
          <w:szCs w:val="28"/>
        </w:rPr>
        <w:t>研究高质量发展要求下，我省实现农业生产空间布局和资源利用方式转变</w:t>
      </w:r>
      <w:r w:rsidR="000C2299" w:rsidRPr="002B38FD">
        <w:rPr>
          <w:rFonts w:ascii="仿宋" w:eastAsia="仿宋" w:hAnsi="仿宋" w:hint="eastAsia"/>
          <w:color w:val="000000" w:themeColor="text1"/>
          <w:sz w:val="28"/>
          <w:szCs w:val="28"/>
        </w:rPr>
        <w:t>，</w:t>
      </w:r>
      <w:r w:rsidRPr="002B38FD">
        <w:rPr>
          <w:rFonts w:ascii="仿宋" w:eastAsia="仿宋" w:hAnsi="仿宋" w:hint="eastAsia"/>
          <w:color w:val="000000" w:themeColor="text1"/>
          <w:sz w:val="28"/>
          <w:szCs w:val="28"/>
        </w:rPr>
        <w:t>探索推动人才、资金等要素向农业绿色发展领域倾斜的体制机制</w:t>
      </w:r>
      <w:r w:rsidR="000C2299" w:rsidRPr="002B38FD">
        <w:rPr>
          <w:rFonts w:ascii="仿宋" w:eastAsia="仿宋" w:hAnsi="仿宋" w:hint="eastAsia"/>
          <w:color w:val="000000" w:themeColor="text1"/>
          <w:sz w:val="28"/>
          <w:szCs w:val="28"/>
        </w:rPr>
        <w:t>，</w:t>
      </w:r>
      <w:r w:rsidRPr="002B38FD">
        <w:rPr>
          <w:rFonts w:ascii="仿宋" w:eastAsia="仿宋" w:hAnsi="仿宋" w:hint="eastAsia"/>
          <w:color w:val="000000" w:themeColor="text1"/>
          <w:sz w:val="28"/>
          <w:szCs w:val="28"/>
        </w:rPr>
        <w:t>提出农业提质增效</w:t>
      </w:r>
      <w:r w:rsidR="000C2299" w:rsidRPr="002B38FD">
        <w:rPr>
          <w:rFonts w:ascii="仿宋" w:eastAsia="仿宋" w:hAnsi="仿宋" w:hint="eastAsia"/>
          <w:color w:val="000000" w:themeColor="text1"/>
          <w:sz w:val="28"/>
          <w:szCs w:val="28"/>
        </w:rPr>
        <w:t>的</w:t>
      </w:r>
      <w:r w:rsidRPr="002B38FD">
        <w:rPr>
          <w:rFonts w:ascii="仿宋" w:eastAsia="仿宋" w:hAnsi="仿宋" w:hint="eastAsia"/>
          <w:color w:val="000000" w:themeColor="text1"/>
          <w:sz w:val="28"/>
          <w:szCs w:val="28"/>
        </w:rPr>
        <w:t>政策建议。</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420"/>
        <w:rPr>
          <w:color w:val="000000" w:themeColor="text1"/>
        </w:rPr>
      </w:pPr>
    </w:p>
    <w:p w:rsidR="00604C4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63</w:t>
      </w:r>
      <w:r w:rsidR="00604C43" w:rsidRPr="002B38FD">
        <w:rPr>
          <w:rFonts w:ascii="楷体" w:eastAsia="楷体" w:hAnsi="楷体" w:hint="eastAsia"/>
          <w:color w:val="000000" w:themeColor="text1"/>
          <w:sz w:val="32"/>
          <w:szCs w:val="32"/>
        </w:rPr>
        <w:t>.以系统化思维推进江苏城乡融合发展体制机制研究</w:t>
      </w:r>
    </w:p>
    <w:p w:rsidR="00604C43" w:rsidRPr="002B38FD" w:rsidRDefault="00604C43" w:rsidP="00604C43">
      <w:pPr>
        <w:adjustRightInd w:val="0"/>
        <w:snapToGrid w:val="0"/>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实施乡村振兴战略，应该跳出“三农”的思维定式，将城市与乡村、城镇居民与农村居民作为一个整体来谋划，形成工农互促、城</w:t>
      </w:r>
      <w:r w:rsidR="000C2299" w:rsidRPr="002B38FD">
        <w:rPr>
          <w:rFonts w:ascii="仿宋" w:eastAsia="仿宋" w:hAnsi="仿宋" w:hint="eastAsia"/>
          <w:color w:val="000000" w:themeColor="text1"/>
          <w:sz w:val="28"/>
          <w:szCs w:val="28"/>
        </w:rPr>
        <w:t>乡互补、全面融合、共同繁荣的新型工农城乡关系。本课题要运用系统化思维，</w:t>
      </w:r>
      <w:r w:rsidRPr="002B38FD">
        <w:rPr>
          <w:rFonts w:ascii="仿宋" w:eastAsia="仿宋" w:hAnsi="仿宋" w:hint="eastAsia"/>
          <w:color w:val="000000" w:themeColor="text1"/>
          <w:sz w:val="28"/>
          <w:szCs w:val="28"/>
        </w:rPr>
        <w:t>研究构建推动城乡要素双向流动与平等交换的体制机制，打通城乡要素合理流动的渠道</w:t>
      </w:r>
      <w:r w:rsidR="000C2299" w:rsidRPr="002B38FD">
        <w:rPr>
          <w:rFonts w:ascii="仿宋" w:eastAsia="仿宋" w:hAnsi="仿宋" w:hint="eastAsia"/>
          <w:color w:val="000000" w:themeColor="text1"/>
          <w:sz w:val="28"/>
          <w:szCs w:val="28"/>
        </w:rPr>
        <w:t>，</w:t>
      </w:r>
      <w:r w:rsidRPr="002B38FD">
        <w:rPr>
          <w:rFonts w:ascii="仿宋" w:eastAsia="仿宋" w:hAnsi="仿宋" w:hint="eastAsia"/>
          <w:color w:val="000000" w:themeColor="text1"/>
          <w:sz w:val="28"/>
          <w:szCs w:val="28"/>
        </w:rPr>
        <w:t>为江苏城乡之间经济、基础设施建设、公共服务和生态环境的全面融合提供实现路径和政策思路。</w:t>
      </w:r>
    </w:p>
    <w:p w:rsidR="00604C43" w:rsidRPr="002B38FD" w:rsidRDefault="00604C43" w:rsidP="00604C4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D770B3" w:rsidRPr="002B38FD" w:rsidRDefault="00D770B3" w:rsidP="00604C43">
      <w:pPr>
        <w:spacing w:line="400" w:lineRule="exact"/>
        <w:ind w:firstLineChars="200" w:firstLine="560"/>
        <w:rPr>
          <w:rFonts w:ascii="仿宋" w:eastAsia="仿宋" w:hAnsi="仿宋"/>
          <w:color w:val="000000" w:themeColor="text1"/>
          <w:sz w:val="28"/>
          <w:szCs w:val="28"/>
        </w:rPr>
      </w:pPr>
    </w:p>
    <w:p w:rsidR="00D770B3" w:rsidRPr="002B38FD" w:rsidRDefault="003C7E46" w:rsidP="00604C43">
      <w:pPr>
        <w:spacing w:line="40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十六</w:t>
      </w:r>
      <w:r>
        <w:rPr>
          <w:rFonts w:ascii="黑体" w:eastAsia="黑体" w:hAnsi="黑体"/>
          <w:color w:val="000000" w:themeColor="text1"/>
          <w:sz w:val="30"/>
          <w:szCs w:val="30"/>
        </w:rPr>
        <w:t>、</w:t>
      </w:r>
      <w:r w:rsidR="00D770B3" w:rsidRPr="002B38FD">
        <w:rPr>
          <w:rFonts w:ascii="黑体" w:eastAsia="黑体" w:hAnsi="黑体" w:hint="eastAsia"/>
          <w:color w:val="000000" w:themeColor="text1"/>
          <w:sz w:val="30"/>
          <w:szCs w:val="30"/>
        </w:rPr>
        <w:t>省商务厅</w:t>
      </w:r>
      <w:r w:rsidR="004B2059" w:rsidRPr="002B38FD">
        <w:rPr>
          <w:rFonts w:ascii="黑体" w:eastAsia="黑体" w:hAnsi="黑体" w:hint="eastAsia"/>
          <w:color w:val="000000" w:themeColor="text1"/>
          <w:sz w:val="30"/>
          <w:szCs w:val="30"/>
        </w:rPr>
        <w:t>：3项</w:t>
      </w:r>
    </w:p>
    <w:p w:rsidR="004B2059"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64</w:t>
      </w:r>
      <w:r w:rsidR="003C7E46">
        <w:rPr>
          <w:rFonts w:ascii="楷体" w:eastAsia="楷体" w:hAnsi="楷体" w:hint="eastAsia"/>
          <w:color w:val="000000" w:themeColor="text1"/>
          <w:sz w:val="32"/>
          <w:szCs w:val="32"/>
        </w:rPr>
        <w:t>.</w:t>
      </w:r>
      <w:r w:rsidR="004B2059" w:rsidRPr="002B38FD">
        <w:rPr>
          <w:rFonts w:ascii="楷体" w:eastAsia="楷体" w:hAnsi="楷体" w:hint="eastAsia"/>
          <w:color w:val="000000" w:themeColor="text1"/>
          <w:sz w:val="32"/>
          <w:szCs w:val="32"/>
        </w:rPr>
        <w:t>推进江苏开放高质量发展</w:t>
      </w:r>
      <w:r w:rsidR="00E168B3" w:rsidRPr="002B38FD">
        <w:rPr>
          <w:rFonts w:ascii="楷体" w:eastAsia="楷体" w:hAnsi="楷体" w:hint="eastAsia"/>
          <w:color w:val="000000" w:themeColor="text1"/>
          <w:sz w:val="32"/>
          <w:szCs w:val="32"/>
        </w:rPr>
        <w:t>研究</w:t>
      </w:r>
    </w:p>
    <w:p w:rsidR="00D770B3" w:rsidRPr="002B38FD" w:rsidRDefault="002A018C" w:rsidP="00604C43">
      <w:pPr>
        <w:spacing w:line="400" w:lineRule="exact"/>
        <w:ind w:firstLineChars="200" w:firstLine="560"/>
        <w:rPr>
          <w:rFonts w:ascii="仿宋" w:eastAsia="仿宋" w:hAnsi="仿宋" w:cs="仿宋"/>
          <w:color w:val="000000" w:themeColor="text1"/>
          <w:sz w:val="28"/>
          <w:szCs w:val="28"/>
        </w:rPr>
      </w:pPr>
      <w:r w:rsidRPr="002B38FD">
        <w:rPr>
          <w:rFonts w:ascii="黑体" w:eastAsia="黑体" w:hAnsi="黑体" w:hint="eastAsia"/>
          <w:color w:val="000000" w:themeColor="text1"/>
          <w:sz w:val="28"/>
          <w:szCs w:val="28"/>
        </w:rPr>
        <w:t>课题说明：</w:t>
      </w:r>
      <w:r w:rsidR="00E168B3" w:rsidRPr="002B38FD">
        <w:rPr>
          <w:rFonts w:ascii="仿宋" w:eastAsia="仿宋" w:hAnsi="仿宋" w:cs="仿宋" w:hint="eastAsia"/>
          <w:color w:val="000000" w:themeColor="text1"/>
          <w:sz w:val="28"/>
          <w:szCs w:val="28"/>
        </w:rPr>
        <w:t>改革开放高质量是</w:t>
      </w:r>
      <w:r w:rsidR="00D770B3" w:rsidRPr="002B38FD">
        <w:rPr>
          <w:rFonts w:ascii="仿宋" w:eastAsia="仿宋" w:hAnsi="仿宋" w:cs="仿宋" w:hint="eastAsia"/>
          <w:color w:val="000000" w:themeColor="text1"/>
          <w:sz w:val="28"/>
          <w:szCs w:val="28"/>
        </w:rPr>
        <w:t>“六个高质量”</w:t>
      </w:r>
      <w:r w:rsidR="00E168B3" w:rsidRPr="002B38FD">
        <w:rPr>
          <w:rFonts w:ascii="仿宋" w:eastAsia="仿宋" w:hAnsi="仿宋" w:cs="仿宋" w:hint="eastAsia"/>
          <w:color w:val="000000" w:themeColor="text1"/>
          <w:sz w:val="28"/>
          <w:szCs w:val="28"/>
        </w:rPr>
        <w:t>的</w:t>
      </w:r>
      <w:r w:rsidR="00E168B3" w:rsidRPr="002B38FD">
        <w:rPr>
          <w:rFonts w:ascii="仿宋" w:eastAsia="仿宋" w:hAnsi="仿宋" w:cs="仿宋"/>
          <w:color w:val="000000" w:themeColor="text1"/>
          <w:sz w:val="28"/>
          <w:szCs w:val="28"/>
        </w:rPr>
        <w:t>重要内容</w:t>
      </w:r>
      <w:r w:rsidR="00D770B3" w:rsidRPr="002B38FD">
        <w:rPr>
          <w:rFonts w:ascii="仿宋" w:eastAsia="仿宋" w:hAnsi="仿宋" w:cs="仿宋" w:hint="eastAsia"/>
          <w:color w:val="000000" w:themeColor="text1"/>
          <w:sz w:val="28"/>
          <w:szCs w:val="28"/>
        </w:rPr>
        <w:t>。如何在新时代进一步解放思想，对</w:t>
      </w:r>
      <w:proofErr w:type="gramStart"/>
      <w:r w:rsidR="00D770B3" w:rsidRPr="002B38FD">
        <w:rPr>
          <w:rFonts w:ascii="仿宋" w:eastAsia="仿宋" w:hAnsi="仿宋" w:cs="仿宋" w:hint="eastAsia"/>
          <w:color w:val="000000" w:themeColor="text1"/>
          <w:sz w:val="28"/>
          <w:szCs w:val="28"/>
        </w:rPr>
        <w:t>标国际</w:t>
      </w:r>
      <w:proofErr w:type="gramEnd"/>
      <w:r w:rsidR="00D770B3" w:rsidRPr="002B38FD">
        <w:rPr>
          <w:rFonts w:ascii="仿宋" w:eastAsia="仿宋" w:hAnsi="仿宋" w:cs="仿宋" w:hint="eastAsia"/>
          <w:color w:val="000000" w:themeColor="text1"/>
          <w:sz w:val="28"/>
          <w:szCs w:val="28"/>
        </w:rPr>
        <w:t>国内一流水平，找准</w:t>
      </w:r>
      <w:r w:rsidR="00E168B3" w:rsidRPr="002B38FD">
        <w:rPr>
          <w:rFonts w:ascii="仿宋" w:eastAsia="仿宋" w:hAnsi="仿宋" w:cs="仿宋" w:hint="eastAsia"/>
          <w:color w:val="000000" w:themeColor="text1"/>
          <w:sz w:val="28"/>
          <w:szCs w:val="28"/>
        </w:rPr>
        <w:t>问题与短板，</w:t>
      </w:r>
      <w:r w:rsidR="00D770B3" w:rsidRPr="002B38FD">
        <w:rPr>
          <w:rFonts w:ascii="仿宋" w:eastAsia="仿宋" w:hAnsi="仿宋" w:cs="仿宋" w:hint="eastAsia"/>
          <w:color w:val="000000" w:themeColor="text1"/>
          <w:sz w:val="28"/>
          <w:szCs w:val="28"/>
        </w:rPr>
        <w:t>针对性地研究对策举措，对于我省下一步加快实现质量变革、效率变革和动力变革，真正实现高质量发展走在前列，具有现实的指导意义和决定参考作用。</w:t>
      </w:r>
    </w:p>
    <w:p w:rsidR="00D770B3" w:rsidRPr="002B38FD" w:rsidRDefault="00D770B3" w:rsidP="00D770B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D770B3" w:rsidRPr="002B38FD" w:rsidRDefault="00D770B3" w:rsidP="00D770B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D770B3" w:rsidRPr="002B38FD" w:rsidRDefault="00D770B3" w:rsidP="00604C43">
      <w:pPr>
        <w:spacing w:line="400" w:lineRule="exact"/>
        <w:ind w:firstLineChars="200" w:firstLine="560"/>
        <w:rPr>
          <w:rFonts w:ascii="仿宋" w:eastAsia="仿宋" w:hAnsi="仿宋" w:cs="仿宋"/>
          <w:color w:val="000000" w:themeColor="text1"/>
          <w:sz w:val="28"/>
          <w:szCs w:val="28"/>
        </w:rPr>
      </w:pPr>
    </w:p>
    <w:p w:rsidR="00D770B3" w:rsidRPr="002B38FD" w:rsidRDefault="00DF6352"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65</w:t>
      </w:r>
      <w:r w:rsidR="003C7E46">
        <w:rPr>
          <w:rFonts w:ascii="楷体" w:eastAsia="楷体" w:hAnsi="楷体" w:hint="eastAsia"/>
          <w:color w:val="000000" w:themeColor="text1"/>
          <w:sz w:val="32"/>
          <w:szCs w:val="32"/>
        </w:rPr>
        <w:t>.</w:t>
      </w:r>
      <w:r w:rsidR="00D770B3" w:rsidRPr="002B38FD">
        <w:rPr>
          <w:rFonts w:ascii="楷体" w:eastAsia="楷体" w:hAnsi="楷体" w:hint="eastAsia"/>
          <w:color w:val="000000" w:themeColor="text1"/>
          <w:sz w:val="32"/>
          <w:szCs w:val="32"/>
        </w:rPr>
        <w:t>如何进一步提升江苏外商投资营商环境</w:t>
      </w:r>
    </w:p>
    <w:p w:rsidR="00D770B3" w:rsidRPr="002B38FD" w:rsidRDefault="002A018C" w:rsidP="00604C43">
      <w:pPr>
        <w:spacing w:line="400" w:lineRule="exact"/>
        <w:ind w:firstLineChars="200" w:firstLine="560"/>
        <w:rPr>
          <w:rFonts w:ascii="仿宋" w:eastAsia="仿宋" w:hAnsi="仿宋" w:cs="仿宋"/>
          <w:color w:val="000000" w:themeColor="text1"/>
          <w:sz w:val="28"/>
          <w:szCs w:val="28"/>
        </w:rPr>
      </w:pPr>
      <w:r w:rsidRPr="002B38FD">
        <w:rPr>
          <w:rFonts w:ascii="黑体" w:eastAsia="黑体" w:hAnsi="黑体" w:hint="eastAsia"/>
          <w:color w:val="000000" w:themeColor="text1"/>
          <w:sz w:val="28"/>
          <w:szCs w:val="28"/>
        </w:rPr>
        <w:lastRenderedPageBreak/>
        <w:t>课题说明：</w:t>
      </w:r>
      <w:r w:rsidR="00D770B3" w:rsidRPr="002B38FD">
        <w:rPr>
          <w:rFonts w:ascii="仿宋" w:eastAsia="仿宋" w:hAnsi="仿宋" w:cs="仿宋" w:hint="eastAsia"/>
          <w:color w:val="000000" w:themeColor="text1"/>
          <w:sz w:val="28"/>
          <w:szCs w:val="28"/>
        </w:rPr>
        <w:t>投资环境是关系能否吸引外资和利用好外资的前提条件。江苏在吸引外资方面走在全国前列，但全省外资企业分布不均匀。为了协调和统筹各地区经济发展，需要对江苏外商投资环境进行合理和系统的评价，从而</w:t>
      </w:r>
      <w:r w:rsidR="00E168B3" w:rsidRPr="002B38FD">
        <w:rPr>
          <w:rFonts w:ascii="仿宋" w:eastAsia="仿宋" w:hAnsi="仿宋" w:cs="仿宋" w:hint="eastAsia"/>
          <w:color w:val="000000" w:themeColor="text1"/>
          <w:sz w:val="28"/>
          <w:szCs w:val="28"/>
        </w:rPr>
        <w:t>改进和完善江苏投资营商环境，打造吸引外资“强磁场”，为完成省委</w:t>
      </w:r>
      <w:r w:rsidR="00D770B3" w:rsidRPr="002B38FD">
        <w:rPr>
          <w:rFonts w:ascii="仿宋" w:eastAsia="仿宋" w:hAnsi="仿宋" w:cs="仿宋" w:hint="eastAsia"/>
          <w:color w:val="000000" w:themeColor="text1"/>
          <w:sz w:val="28"/>
          <w:szCs w:val="28"/>
        </w:rPr>
        <w:t>省政府提出的利用外资“稳中有进”目标，加快利用外资转型升级提供决策参考。</w:t>
      </w:r>
    </w:p>
    <w:p w:rsidR="00D770B3" w:rsidRPr="002B38FD" w:rsidRDefault="00D770B3" w:rsidP="00D770B3">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D770B3" w:rsidRPr="002B38FD" w:rsidRDefault="00D770B3" w:rsidP="00D770B3">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D770B3" w:rsidRPr="002B38FD" w:rsidRDefault="00D770B3" w:rsidP="00604C43">
      <w:pPr>
        <w:spacing w:line="400" w:lineRule="exact"/>
        <w:ind w:firstLineChars="200" w:firstLine="560"/>
        <w:rPr>
          <w:rFonts w:ascii="仿宋" w:eastAsia="仿宋" w:hAnsi="仿宋" w:cs="仿宋"/>
          <w:color w:val="000000" w:themeColor="text1"/>
          <w:sz w:val="28"/>
          <w:szCs w:val="28"/>
        </w:rPr>
      </w:pPr>
    </w:p>
    <w:p w:rsidR="00D770B3" w:rsidRPr="002B38FD" w:rsidRDefault="003C7E46" w:rsidP="00604C43">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6</w:t>
      </w:r>
      <w:r w:rsidR="00DF6352">
        <w:rPr>
          <w:rFonts w:ascii="楷体" w:eastAsia="楷体" w:hAnsi="楷体"/>
          <w:color w:val="000000" w:themeColor="text1"/>
          <w:sz w:val="32"/>
          <w:szCs w:val="32"/>
        </w:rPr>
        <w:t>6</w:t>
      </w:r>
      <w:r>
        <w:rPr>
          <w:rFonts w:ascii="楷体" w:eastAsia="楷体" w:hAnsi="楷体" w:hint="eastAsia"/>
          <w:color w:val="000000" w:themeColor="text1"/>
          <w:sz w:val="32"/>
          <w:szCs w:val="32"/>
        </w:rPr>
        <w:t>.</w:t>
      </w:r>
      <w:r w:rsidR="00D770B3" w:rsidRPr="002B38FD">
        <w:rPr>
          <w:rFonts w:ascii="楷体" w:eastAsia="楷体" w:hAnsi="楷体" w:hint="eastAsia"/>
          <w:color w:val="000000" w:themeColor="text1"/>
          <w:sz w:val="32"/>
          <w:szCs w:val="32"/>
        </w:rPr>
        <w:t>以“一带一路”战略支点建设撬起江苏高质量对外开放新格局</w:t>
      </w:r>
      <w:r w:rsidR="00E168B3" w:rsidRPr="002B38FD">
        <w:rPr>
          <w:rFonts w:ascii="楷体" w:eastAsia="楷体" w:hAnsi="楷体" w:hint="eastAsia"/>
          <w:color w:val="000000" w:themeColor="text1"/>
          <w:sz w:val="32"/>
          <w:szCs w:val="32"/>
        </w:rPr>
        <w:t>研究</w:t>
      </w:r>
    </w:p>
    <w:p w:rsidR="00D770B3" w:rsidRPr="002B38FD" w:rsidRDefault="002A018C" w:rsidP="00604C43">
      <w:pPr>
        <w:spacing w:line="400" w:lineRule="exact"/>
        <w:ind w:firstLineChars="200" w:firstLine="560"/>
        <w:rPr>
          <w:rFonts w:ascii="仿宋" w:eastAsia="仿宋" w:hAnsi="仿宋" w:cs="仿宋"/>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s="仿宋" w:hint="eastAsia"/>
          <w:color w:val="000000" w:themeColor="text1"/>
          <w:sz w:val="28"/>
          <w:szCs w:val="28"/>
        </w:rPr>
        <w:t>连云港是新亚欧大陆桥东方桥头堡，习近平总书记明确提出“将连云港</w:t>
      </w:r>
      <w:r w:rsidRPr="002B38FD">
        <w:rPr>
          <w:rFonts w:ascii="仿宋" w:eastAsia="仿宋" w:hAnsi="仿宋" w:cs="仿宋"/>
          <w:color w:val="000000" w:themeColor="text1"/>
          <w:sz w:val="28"/>
          <w:szCs w:val="28"/>
        </w:rPr>
        <w:t>-</w:t>
      </w:r>
      <w:r w:rsidRPr="002B38FD">
        <w:rPr>
          <w:rFonts w:ascii="仿宋" w:eastAsia="仿宋" w:hAnsi="仿宋" w:cs="仿宋" w:hint="eastAsia"/>
          <w:color w:val="000000" w:themeColor="text1"/>
          <w:sz w:val="28"/>
          <w:szCs w:val="28"/>
        </w:rPr>
        <w:t>赫尔果斯串联起的新亚欧陆海联运通道打造为‘一带一路’合作倡议的标杆和示范项目”。</w:t>
      </w:r>
      <w:r w:rsidR="00E168B3" w:rsidRPr="002B38FD">
        <w:rPr>
          <w:rFonts w:ascii="仿宋" w:eastAsia="仿宋" w:hAnsi="仿宋" w:cs="仿宋" w:hint="eastAsia"/>
          <w:color w:val="000000" w:themeColor="text1"/>
          <w:sz w:val="28"/>
          <w:szCs w:val="28"/>
        </w:rPr>
        <w:t>本课题</w:t>
      </w:r>
      <w:r w:rsidR="00E168B3" w:rsidRPr="002B38FD">
        <w:rPr>
          <w:rFonts w:ascii="仿宋" w:eastAsia="仿宋" w:hAnsi="仿宋" w:cs="仿宋"/>
          <w:color w:val="000000" w:themeColor="text1"/>
          <w:sz w:val="28"/>
          <w:szCs w:val="28"/>
        </w:rPr>
        <w:t>旨在研究</w:t>
      </w:r>
      <w:r w:rsidRPr="002B38FD">
        <w:rPr>
          <w:rFonts w:ascii="仿宋" w:eastAsia="仿宋" w:hAnsi="仿宋" w:cs="仿宋" w:hint="eastAsia"/>
          <w:color w:val="000000" w:themeColor="text1"/>
          <w:sz w:val="28"/>
          <w:szCs w:val="28"/>
        </w:rPr>
        <w:t>如何在新的时代背景下，充分发挥连云港在“一带一路”建设中的战略支点作用，进一步放大江苏向东开放优势，做好向西开放文章，推动全面构建高质量对外开放新格局。</w:t>
      </w:r>
    </w:p>
    <w:p w:rsidR="002A018C" w:rsidRPr="002B38FD" w:rsidRDefault="002A018C" w:rsidP="002A018C">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2A018C" w:rsidRPr="002B38FD" w:rsidRDefault="002A018C" w:rsidP="002A018C">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2A018C" w:rsidRPr="002B38FD" w:rsidRDefault="002A018C" w:rsidP="00604C43">
      <w:pPr>
        <w:spacing w:line="400" w:lineRule="exact"/>
        <w:ind w:firstLineChars="200" w:firstLine="600"/>
        <w:rPr>
          <w:rFonts w:ascii="黑体" w:eastAsia="黑体" w:hAnsi="黑体"/>
          <w:color w:val="000000" w:themeColor="text1"/>
          <w:sz w:val="30"/>
          <w:szCs w:val="30"/>
        </w:rPr>
      </w:pPr>
    </w:p>
    <w:p w:rsidR="00E23FFF" w:rsidRPr="002B38FD" w:rsidRDefault="00E23FFF" w:rsidP="00604C43">
      <w:pPr>
        <w:spacing w:line="400" w:lineRule="exact"/>
        <w:ind w:firstLineChars="200" w:firstLine="560"/>
        <w:rPr>
          <w:rFonts w:ascii="仿宋" w:eastAsia="仿宋" w:hAnsi="仿宋"/>
          <w:color w:val="000000" w:themeColor="text1"/>
          <w:sz w:val="28"/>
          <w:szCs w:val="28"/>
        </w:rPr>
      </w:pPr>
    </w:p>
    <w:p w:rsidR="00E23FFF" w:rsidRPr="002B38FD" w:rsidRDefault="003C7E46" w:rsidP="00E23FFF">
      <w:pPr>
        <w:spacing w:line="400" w:lineRule="exact"/>
        <w:ind w:firstLineChars="200" w:firstLine="600"/>
        <w:rPr>
          <w:rFonts w:ascii="仿宋" w:eastAsia="仿宋" w:hAnsi="仿宋"/>
          <w:color w:val="000000" w:themeColor="text1"/>
          <w:sz w:val="28"/>
          <w:szCs w:val="28"/>
        </w:rPr>
      </w:pPr>
      <w:r>
        <w:rPr>
          <w:rFonts w:ascii="黑体" w:eastAsia="黑体" w:hAnsi="黑体" w:hint="eastAsia"/>
          <w:color w:val="000000" w:themeColor="text1"/>
          <w:sz w:val="30"/>
          <w:szCs w:val="30"/>
        </w:rPr>
        <w:t>十七</w:t>
      </w:r>
      <w:r w:rsidR="00891E63" w:rsidRPr="002B38FD">
        <w:rPr>
          <w:rFonts w:ascii="黑体" w:eastAsia="黑体" w:hAnsi="黑体" w:hint="eastAsia"/>
          <w:color w:val="000000" w:themeColor="text1"/>
          <w:sz w:val="30"/>
          <w:szCs w:val="30"/>
        </w:rPr>
        <w:t>、</w:t>
      </w:r>
      <w:r w:rsidR="00E23FFF" w:rsidRPr="002B38FD">
        <w:rPr>
          <w:rFonts w:ascii="黑体" w:eastAsia="黑体" w:hAnsi="黑体" w:hint="eastAsia"/>
          <w:color w:val="000000" w:themeColor="text1"/>
          <w:sz w:val="30"/>
          <w:szCs w:val="30"/>
        </w:rPr>
        <w:t>省文化厅：</w:t>
      </w:r>
      <w:r w:rsidR="00EC1992">
        <w:rPr>
          <w:rFonts w:ascii="黑体" w:eastAsia="黑体" w:hAnsi="黑体" w:hint="eastAsia"/>
          <w:color w:val="000000" w:themeColor="text1"/>
          <w:sz w:val="30"/>
          <w:szCs w:val="30"/>
        </w:rPr>
        <w:t>1</w:t>
      </w:r>
      <w:r w:rsidR="00E23FFF" w:rsidRPr="002B38FD">
        <w:rPr>
          <w:rFonts w:ascii="黑体" w:eastAsia="黑体" w:hAnsi="黑体" w:hint="eastAsia"/>
          <w:color w:val="000000" w:themeColor="text1"/>
          <w:sz w:val="30"/>
          <w:szCs w:val="30"/>
        </w:rPr>
        <w:t>项</w:t>
      </w:r>
    </w:p>
    <w:p w:rsidR="00E23FFF" w:rsidRPr="002B38FD" w:rsidRDefault="00DF6352" w:rsidP="00E23FFF">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67</w:t>
      </w:r>
      <w:r w:rsidR="00E23FFF" w:rsidRPr="002B38FD">
        <w:rPr>
          <w:rFonts w:ascii="楷体" w:eastAsia="楷体" w:hAnsi="楷体" w:hint="eastAsia"/>
          <w:color w:val="000000" w:themeColor="text1"/>
          <w:sz w:val="32"/>
          <w:szCs w:val="32"/>
        </w:rPr>
        <w:t>.国有博物馆社会效益和经济效益相统一的路径研究</w:t>
      </w:r>
    </w:p>
    <w:p w:rsidR="00E23FFF" w:rsidRPr="002B38FD" w:rsidRDefault="00E23FFF" w:rsidP="00E23FFF">
      <w:pPr>
        <w:spacing w:line="400" w:lineRule="exact"/>
        <w:ind w:firstLineChars="200" w:firstLine="560"/>
        <w:rPr>
          <w:rFonts w:ascii="楷体" w:eastAsia="楷体" w:hAnsi="楷体"/>
          <w:color w:val="000000" w:themeColor="text1"/>
          <w:sz w:val="32"/>
          <w:szCs w:val="32"/>
        </w:rPr>
      </w:pPr>
      <w:r w:rsidRPr="002B38FD">
        <w:rPr>
          <w:rFonts w:ascii="黑体" w:eastAsia="黑体" w:hAnsi="黑体" w:hint="eastAsia"/>
          <w:color w:val="000000" w:themeColor="text1"/>
          <w:sz w:val="28"/>
          <w:szCs w:val="28"/>
        </w:rPr>
        <w:t>课题说明：</w:t>
      </w:r>
      <w:r w:rsidR="007D4848" w:rsidRPr="002B38FD">
        <w:rPr>
          <w:rFonts w:ascii="仿宋" w:eastAsia="仿宋" w:hAnsi="仿宋" w:hint="eastAsia"/>
          <w:color w:val="000000" w:themeColor="text1"/>
          <w:sz w:val="28"/>
          <w:szCs w:val="28"/>
        </w:rPr>
        <w:t>本课题立足</w:t>
      </w:r>
      <w:r w:rsidRPr="002B38FD">
        <w:rPr>
          <w:rFonts w:ascii="仿宋" w:eastAsia="仿宋" w:hAnsi="仿宋" w:hint="eastAsia"/>
          <w:color w:val="000000" w:themeColor="text1"/>
          <w:sz w:val="28"/>
          <w:szCs w:val="28"/>
        </w:rPr>
        <w:t>探索新时代构建</w:t>
      </w:r>
      <w:r w:rsidR="007D4848" w:rsidRPr="002B38FD">
        <w:rPr>
          <w:rFonts w:ascii="仿宋" w:eastAsia="仿宋" w:hAnsi="仿宋" w:hint="eastAsia"/>
          <w:color w:val="000000" w:themeColor="text1"/>
          <w:sz w:val="28"/>
          <w:szCs w:val="28"/>
        </w:rPr>
        <w:t>把社会效益放在首位、实现社会效益和经济效益相统一的文化体制机制。课题研究</w:t>
      </w:r>
      <w:r w:rsidRPr="002B38FD">
        <w:rPr>
          <w:rFonts w:ascii="仿宋" w:eastAsia="仿宋" w:hAnsi="仿宋" w:hint="eastAsia"/>
          <w:color w:val="000000" w:themeColor="text1"/>
          <w:sz w:val="28"/>
          <w:szCs w:val="28"/>
        </w:rPr>
        <w:t>基于全省博物馆行业发展的现状，分析当前博物馆事业发展存在的不充分不平衡问题，研究如何使博物馆事业发展主动融入经济社会发展大局，</w:t>
      </w:r>
      <w:r w:rsidR="007D4848" w:rsidRPr="002B38FD">
        <w:rPr>
          <w:rFonts w:ascii="仿宋" w:eastAsia="仿宋" w:hAnsi="仿宋" w:hint="eastAsia"/>
          <w:color w:val="000000" w:themeColor="text1"/>
          <w:sz w:val="28"/>
          <w:szCs w:val="28"/>
        </w:rPr>
        <w:t>为实现公共文化服务均等化、公益化、便捷化</w:t>
      </w:r>
      <w:r w:rsidRPr="002B38FD">
        <w:rPr>
          <w:rFonts w:ascii="仿宋" w:eastAsia="仿宋" w:hAnsi="仿宋" w:hint="eastAsia"/>
          <w:color w:val="000000" w:themeColor="text1"/>
          <w:sz w:val="28"/>
          <w:szCs w:val="28"/>
        </w:rPr>
        <w:t>提供理论依据和经验参考。</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8</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420"/>
        <w:rPr>
          <w:color w:val="000000" w:themeColor="text1"/>
        </w:rPr>
      </w:pPr>
    </w:p>
    <w:p w:rsidR="0063457A" w:rsidRPr="002B38FD" w:rsidRDefault="003C7E46" w:rsidP="0063457A">
      <w:pPr>
        <w:spacing w:line="40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十八</w:t>
      </w:r>
      <w:r w:rsidR="0063457A" w:rsidRPr="002B38FD">
        <w:rPr>
          <w:rFonts w:ascii="黑体" w:eastAsia="黑体" w:hAnsi="黑体"/>
          <w:color w:val="000000" w:themeColor="text1"/>
          <w:sz w:val="30"/>
          <w:szCs w:val="30"/>
        </w:rPr>
        <w:t>、省卫计委</w:t>
      </w:r>
      <w:r w:rsidR="0063457A" w:rsidRPr="002B38FD">
        <w:rPr>
          <w:rFonts w:ascii="黑体" w:eastAsia="黑体" w:hAnsi="黑体" w:hint="eastAsia"/>
          <w:color w:val="000000" w:themeColor="text1"/>
          <w:sz w:val="30"/>
          <w:szCs w:val="30"/>
        </w:rPr>
        <w:t>：</w:t>
      </w:r>
      <w:r w:rsidR="007512AC">
        <w:rPr>
          <w:rFonts w:ascii="黑体" w:eastAsia="黑体" w:hAnsi="黑体" w:hint="eastAsia"/>
          <w:color w:val="000000" w:themeColor="text1"/>
          <w:sz w:val="30"/>
          <w:szCs w:val="30"/>
        </w:rPr>
        <w:t xml:space="preserve"> 3</w:t>
      </w:r>
      <w:r w:rsidR="0063457A" w:rsidRPr="002B38FD">
        <w:rPr>
          <w:rFonts w:ascii="黑体" w:eastAsia="黑体" w:hAnsi="黑体" w:hint="eastAsia"/>
          <w:color w:val="000000" w:themeColor="text1"/>
          <w:sz w:val="30"/>
          <w:szCs w:val="30"/>
        </w:rPr>
        <w:t>项</w:t>
      </w:r>
    </w:p>
    <w:p w:rsidR="0063457A" w:rsidRPr="002B38FD" w:rsidRDefault="00DF6352" w:rsidP="000D5FCC">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68</w:t>
      </w:r>
      <w:r w:rsidR="000D5FCC" w:rsidRPr="002B38FD">
        <w:rPr>
          <w:rFonts w:ascii="楷体" w:eastAsia="楷体" w:hAnsi="楷体" w:hint="eastAsia"/>
          <w:color w:val="000000" w:themeColor="text1"/>
          <w:sz w:val="32"/>
          <w:szCs w:val="32"/>
        </w:rPr>
        <w:t>.</w:t>
      </w:r>
      <w:r w:rsidR="0063457A" w:rsidRPr="002B38FD">
        <w:rPr>
          <w:rFonts w:ascii="楷体" w:eastAsia="楷体" w:hAnsi="楷体"/>
          <w:color w:val="000000" w:themeColor="text1"/>
          <w:sz w:val="32"/>
          <w:szCs w:val="32"/>
        </w:rPr>
        <w:t>建立深化</w:t>
      </w:r>
      <w:proofErr w:type="gramStart"/>
      <w:r w:rsidR="0063457A" w:rsidRPr="002B38FD">
        <w:rPr>
          <w:rFonts w:ascii="楷体" w:eastAsia="楷体" w:hAnsi="楷体"/>
          <w:color w:val="000000" w:themeColor="text1"/>
          <w:sz w:val="32"/>
          <w:szCs w:val="32"/>
        </w:rPr>
        <w:t>医改协调</w:t>
      </w:r>
      <w:proofErr w:type="gramEnd"/>
      <w:r w:rsidR="0063457A" w:rsidRPr="002B38FD">
        <w:rPr>
          <w:rFonts w:ascii="楷体" w:eastAsia="楷体" w:hAnsi="楷体"/>
          <w:color w:val="000000" w:themeColor="text1"/>
          <w:sz w:val="32"/>
          <w:szCs w:val="32"/>
        </w:rPr>
        <w:t>推进机制研究</w:t>
      </w:r>
    </w:p>
    <w:p w:rsidR="0063457A" w:rsidRPr="002B38FD" w:rsidRDefault="0063457A" w:rsidP="00E23FFF">
      <w:pPr>
        <w:spacing w:line="400" w:lineRule="exact"/>
        <w:ind w:firstLineChars="200" w:firstLine="560"/>
        <w:rPr>
          <w:rFonts w:ascii="仿宋" w:eastAsia="仿宋" w:hAnsi="仿宋"/>
          <w:color w:val="000000" w:themeColor="text1"/>
          <w:sz w:val="28"/>
          <w:szCs w:val="28"/>
        </w:rPr>
      </w:pPr>
      <w:r w:rsidRPr="002B38FD">
        <w:rPr>
          <w:rFonts w:ascii="仿宋" w:eastAsia="仿宋" w:hAnsi="仿宋" w:hint="eastAsia"/>
          <w:color w:val="000000" w:themeColor="text1"/>
          <w:sz w:val="28"/>
          <w:szCs w:val="28"/>
        </w:rPr>
        <w:t>课题</w:t>
      </w:r>
      <w:r w:rsidR="00A874A0" w:rsidRPr="002B38FD">
        <w:rPr>
          <w:rFonts w:ascii="仿宋" w:eastAsia="仿宋" w:hAnsi="仿宋"/>
          <w:color w:val="000000" w:themeColor="text1"/>
          <w:sz w:val="28"/>
          <w:szCs w:val="28"/>
        </w:rPr>
        <w:t>说明：我省被国家确定为首批综合</w:t>
      </w:r>
      <w:proofErr w:type="gramStart"/>
      <w:r w:rsidR="00A874A0" w:rsidRPr="002B38FD">
        <w:rPr>
          <w:rFonts w:ascii="仿宋" w:eastAsia="仿宋" w:hAnsi="仿宋"/>
          <w:color w:val="000000" w:themeColor="text1"/>
          <w:sz w:val="28"/>
          <w:szCs w:val="28"/>
        </w:rPr>
        <w:t>医</w:t>
      </w:r>
      <w:proofErr w:type="gramEnd"/>
      <w:r w:rsidR="00A874A0" w:rsidRPr="002B38FD">
        <w:rPr>
          <w:rFonts w:ascii="仿宋" w:eastAsia="仿宋" w:hAnsi="仿宋"/>
          <w:color w:val="000000" w:themeColor="text1"/>
          <w:sz w:val="28"/>
          <w:szCs w:val="28"/>
        </w:rPr>
        <w:t>改试点省</w:t>
      </w:r>
      <w:r w:rsidRPr="002B38FD">
        <w:rPr>
          <w:rFonts w:ascii="仿宋" w:eastAsia="仿宋" w:hAnsi="仿宋"/>
          <w:color w:val="000000" w:themeColor="text1"/>
          <w:sz w:val="28"/>
          <w:szCs w:val="28"/>
        </w:rPr>
        <w:t>，</w:t>
      </w:r>
      <w:proofErr w:type="gramStart"/>
      <w:r w:rsidR="00A874A0" w:rsidRPr="002B38FD">
        <w:rPr>
          <w:rFonts w:ascii="仿宋" w:eastAsia="仿宋" w:hAnsi="仿宋"/>
          <w:color w:val="000000" w:themeColor="text1"/>
          <w:sz w:val="28"/>
          <w:szCs w:val="28"/>
        </w:rPr>
        <w:t>医改</w:t>
      </w:r>
      <w:r w:rsidRPr="002B38FD">
        <w:rPr>
          <w:rFonts w:ascii="仿宋" w:eastAsia="仿宋" w:hAnsi="仿宋"/>
          <w:color w:val="000000" w:themeColor="text1"/>
          <w:sz w:val="28"/>
          <w:szCs w:val="28"/>
        </w:rPr>
        <w:t>取得</w:t>
      </w:r>
      <w:proofErr w:type="gramEnd"/>
      <w:r w:rsidRPr="002B38FD">
        <w:rPr>
          <w:rFonts w:ascii="仿宋" w:eastAsia="仿宋" w:hAnsi="仿宋"/>
          <w:color w:val="000000" w:themeColor="text1"/>
          <w:sz w:val="28"/>
          <w:szCs w:val="28"/>
        </w:rPr>
        <w:t>重</w:t>
      </w:r>
      <w:r w:rsidRPr="002B38FD">
        <w:rPr>
          <w:rFonts w:ascii="仿宋" w:eastAsia="仿宋" w:hAnsi="仿宋"/>
          <w:color w:val="000000" w:themeColor="text1"/>
          <w:sz w:val="28"/>
          <w:szCs w:val="28"/>
        </w:rPr>
        <w:lastRenderedPageBreak/>
        <w:t>大进展和阶段性成效</w:t>
      </w:r>
      <w:r w:rsidRPr="002B38FD">
        <w:rPr>
          <w:rFonts w:ascii="仿宋" w:eastAsia="仿宋" w:hAnsi="仿宋" w:hint="eastAsia"/>
          <w:color w:val="000000" w:themeColor="text1"/>
          <w:sz w:val="28"/>
          <w:szCs w:val="28"/>
        </w:rPr>
        <w:t>。</w:t>
      </w:r>
      <w:r w:rsidRPr="002B38FD">
        <w:rPr>
          <w:rFonts w:ascii="仿宋" w:eastAsia="仿宋" w:hAnsi="仿宋"/>
          <w:color w:val="000000" w:themeColor="text1"/>
          <w:sz w:val="28"/>
          <w:szCs w:val="28"/>
        </w:rPr>
        <w:t>当前</w:t>
      </w:r>
      <w:r w:rsidRPr="002B38FD">
        <w:rPr>
          <w:rFonts w:ascii="仿宋" w:eastAsia="仿宋" w:hAnsi="仿宋" w:hint="eastAsia"/>
          <w:color w:val="000000" w:themeColor="text1"/>
          <w:sz w:val="28"/>
          <w:szCs w:val="28"/>
        </w:rPr>
        <w:t>，深化</w:t>
      </w:r>
      <w:proofErr w:type="gramStart"/>
      <w:r w:rsidRPr="002B38FD">
        <w:rPr>
          <w:rFonts w:ascii="仿宋" w:eastAsia="仿宋" w:hAnsi="仿宋"/>
          <w:color w:val="000000" w:themeColor="text1"/>
          <w:sz w:val="28"/>
          <w:szCs w:val="28"/>
        </w:rPr>
        <w:t>医</w:t>
      </w:r>
      <w:proofErr w:type="gramEnd"/>
      <w:r w:rsidRPr="002B38FD">
        <w:rPr>
          <w:rFonts w:ascii="仿宋" w:eastAsia="仿宋" w:hAnsi="仿宋"/>
          <w:color w:val="000000" w:themeColor="text1"/>
          <w:sz w:val="28"/>
          <w:szCs w:val="28"/>
        </w:rPr>
        <w:t>改已进入深水区和攻坚期，如何在推进</w:t>
      </w:r>
      <w:proofErr w:type="gramStart"/>
      <w:r w:rsidRPr="002B38FD">
        <w:rPr>
          <w:rFonts w:ascii="仿宋" w:eastAsia="仿宋" w:hAnsi="仿宋"/>
          <w:color w:val="000000" w:themeColor="text1"/>
          <w:sz w:val="28"/>
          <w:szCs w:val="28"/>
        </w:rPr>
        <w:t>医</w:t>
      </w:r>
      <w:proofErr w:type="gramEnd"/>
      <w:r w:rsidRPr="002B38FD">
        <w:rPr>
          <w:rFonts w:ascii="仿宋" w:eastAsia="仿宋" w:hAnsi="仿宋"/>
          <w:color w:val="000000" w:themeColor="text1"/>
          <w:sz w:val="28"/>
          <w:szCs w:val="28"/>
        </w:rPr>
        <w:t>改中更加注重整体性、系统性、协同性，更好地推进“</w:t>
      </w:r>
      <w:r w:rsidRPr="002B38FD">
        <w:rPr>
          <w:rFonts w:ascii="仿宋" w:eastAsia="仿宋" w:hAnsi="仿宋" w:hint="eastAsia"/>
          <w:color w:val="000000" w:themeColor="text1"/>
          <w:sz w:val="28"/>
          <w:szCs w:val="28"/>
        </w:rPr>
        <w:t>三</w:t>
      </w:r>
      <w:r w:rsidRPr="002B38FD">
        <w:rPr>
          <w:rFonts w:ascii="仿宋" w:eastAsia="仿宋" w:hAnsi="仿宋"/>
          <w:color w:val="000000" w:themeColor="text1"/>
          <w:sz w:val="28"/>
          <w:szCs w:val="28"/>
        </w:rPr>
        <w:t>医</w:t>
      </w:r>
      <w:r w:rsidRPr="002B38FD">
        <w:rPr>
          <w:rFonts w:ascii="仿宋" w:eastAsia="仿宋" w:hAnsi="仿宋" w:hint="eastAsia"/>
          <w:color w:val="000000" w:themeColor="text1"/>
          <w:sz w:val="28"/>
          <w:szCs w:val="28"/>
        </w:rPr>
        <w:t>联动</w:t>
      </w:r>
      <w:r w:rsidRPr="002B38FD">
        <w:rPr>
          <w:rFonts w:ascii="仿宋" w:eastAsia="仿宋" w:hAnsi="仿宋"/>
          <w:color w:val="000000" w:themeColor="text1"/>
          <w:sz w:val="28"/>
          <w:szCs w:val="28"/>
        </w:rPr>
        <w:t>”</w:t>
      </w:r>
      <w:r w:rsidRPr="002B38FD">
        <w:rPr>
          <w:rFonts w:ascii="仿宋" w:eastAsia="仿宋" w:hAnsi="仿宋" w:hint="eastAsia"/>
          <w:color w:val="000000" w:themeColor="text1"/>
          <w:sz w:val="28"/>
          <w:szCs w:val="28"/>
        </w:rPr>
        <w:t>，</w:t>
      </w:r>
      <w:r w:rsidRPr="002B38FD">
        <w:rPr>
          <w:rFonts w:ascii="仿宋" w:eastAsia="仿宋" w:hAnsi="仿宋"/>
          <w:color w:val="000000" w:themeColor="text1"/>
          <w:sz w:val="28"/>
          <w:szCs w:val="28"/>
        </w:rPr>
        <w:t>是当前工作的</w:t>
      </w:r>
      <w:r w:rsidRPr="002B38FD">
        <w:rPr>
          <w:rFonts w:ascii="仿宋" w:eastAsia="仿宋" w:hAnsi="仿宋" w:hint="eastAsia"/>
          <w:color w:val="000000" w:themeColor="text1"/>
          <w:sz w:val="28"/>
          <w:szCs w:val="28"/>
        </w:rPr>
        <w:t>重中</w:t>
      </w:r>
      <w:r w:rsidR="00A874A0" w:rsidRPr="002B38FD">
        <w:rPr>
          <w:rFonts w:ascii="仿宋" w:eastAsia="仿宋" w:hAnsi="仿宋"/>
          <w:color w:val="000000" w:themeColor="text1"/>
          <w:sz w:val="28"/>
          <w:szCs w:val="28"/>
        </w:rPr>
        <w:t>之重</w:t>
      </w:r>
      <w:r w:rsidR="00A874A0" w:rsidRPr="002B38FD">
        <w:rPr>
          <w:rFonts w:ascii="仿宋" w:eastAsia="仿宋" w:hAnsi="仿宋" w:hint="eastAsia"/>
          <w:color w:val="000000" w:themeColor="text1"/>
          <w:sz w:val="28"/>
          <w:szCs w:val="28"/>
        </w:rPr>
        <w:t>。课题研究需要</w:t>
      </w:r>
      <w:r w:rsidRPr="002B38FD">
        <w:rPr>
          <w:rFonts w:ascii="仿宋" w:eastAsia="仿宋" w:hAnsi="仿宋"/>
          <w:color w:val="000000" w:themeColor="text1"/>
          <w:sz w:val="28"/>
          <w:szCs w:val="28"/>
        </w:rPr>
        <w:t>从加强组织领导、</w:t>
      </w:r>
      <w:r w:rsidR="00A874A0" w:rsidRPr="002B38FD">
        <w:rPr>
          <w:rFonts w:ascii="仿宋" w:eastAsia="仿宋" w:hAnsi="仿宋"/>
          <w:color w:val="000000" w:themeColor="text1"/>
          <w:sz w:val="28"/>
          <w:szCs w:val="28"/>
        </w:rPr>
        <w:t>完善顶层设计、建立</w:t>
      </w:r>
      <w:proofErr w:type="gramStart"/>
      <w:r w:rsidR="00A874A0" w:rsidRPr="002B38FD">
        <w:rPr>
          <w:rFonts w:ascii="仿宋" w:eastAsia="仿宋" w:hAnsi="仿宋"/>
          <w:color w:val="000000" w:themeColor="text1"/>
          <w:sz w:val="28"/>
          <w:szCs w:val="28"/>
        </w:rPr>
        <w:t>医</w:t>
      </w:r>
      <w:proofErr w:type="gramEnd"/>
      <w:r w:rsidR="00A874A0" w:rsidRPr="002B38FD">
        <w:rPr>
          <w:rFonts w:ascii="仿宋" w:eastAsia="仿宋" w:hAnsi="仿宋"/>
          <w:color w:val="000000" w:themeColor="text1"/>
          <w:sz w:val="28"/>
          <w:szCs w:val="28"/>
        </w:rPr>
        <w:t>改的协调推进</w:t>
      </w:r>
      <w:r w:rsidR="00A874A0" w:rsidRPr="002B38FD">
        <w:rPr>
          <w:rFonts w:ascii="仿宋" w:eastAsia="仿宋" w:hAnsi="仿宋" w:hint="eastAsia"/>
          <w:color w:val="000000" w:themeColor="text1"/>
          <w:sz w:val="28"/>
          <w:szCs w:val="28"/>
        </w:rPr>
        <w:t>机制</w:t>
      </w:r>
      <w:r w:rsidRPr="002B38FD">
        <w:rPr>
          <w:rFonts w:ascii="仿宋" w:eastAsia="仿宋" w:hAnsi="仿宋"/>
          <w:color w:val="000000" w:themeColor="text1"/>
          <w:sz w:val="28"/>
          <w:szCs w:val="28"/>
        </w:rPr>
        <w:t>，增强</w:t>
      </w:r>
      <w:r w:rsidRPr="002B38FD">
        <w:rPr>
          <w:rFonts w:ascii="仿宋" w:eastAsia="仿宋" w:hAnsi="仿宋" w:hint="eastAsia"/>
          <w:color w:val="000000" w:themeColor="text1"/>
          <w:sz w:val="28"/>
          <w:szCs w:val="28"/>
        </w:rPr>
        <w:t>改革</w:t>
      </w:r>
      <w:r w:rsidRPr="002B38FD">
        <w:rPr>
          <w:rFonts w:ascii="仿宋" w:eastAsia="仿宋" w:hAnsi="仿宋"/>
          <w:color w:val="000000" w:themeColor="text1"/>
          <w:sz w:val="28"/>
          <w:szCs w:val="28"/>
        </w:rPr>
        <w:t>整体性、系统性、</w:t>
      </w:r>
      <w:r w:rsidRPr="002B38FD">
        <w:rPr>
          <w:rFonts w:ascii="仿宋" w:eastAsia="仿宋" w:hAnsi="仿宋" w:hint="eastAsia"/>
          <w:color w:val="000000" w:themeColor="text1"/>
          <w:sz w:val="28"/>
          <w:szCs w:val="28"/>
        </w:rPr>
        <w:t>协同性</w:t>
      </w:r>
      <w:r w:rsidRPr="002B38FD">
        <w:rPr>
          <w:rFonts w:ascii="仿宋" w:eastAsia="仿宋" w:hAnsi="仿宋"/>
          <w:color w:val="000000" w:themeColor="text1"/>
          <w:sz w:val="28"/>
          <w:szCs w:val="28"/>
        </w:rPr>
        <w:t>等方面开展研究，为下一步推进</w:t>
      </w:r>
      <w:proofErr w:type="gramStart"/>
      <w:r w:rsidRPr="002B38FD">
        <w:rPr>
          <w:rFonts w:ascii="仿宋" w:eastAsia="仿宋" w:hAnsi="仿宋"/>
          <w:color w:val="000000" w:themeColor="text1"/>
          <w:sz w:val="28"/>
          <w:szCs w:val="28"/>
        </w:rPr>
        <w:t>医改提供</w:t>
      </w:r>
      <w:proofErr w:type="gramEnd"/>
      <w:r w:rsidRPr="002B38FD">
        <w:rPr>
          <w:rFonts w:ascii="仿宋" w:eastAsia="仿宋" w:hAnsi="仿宋"/>
          <w:color w:val="000000" w:themeColor="text1"/>
          <w:sz w:val="28"/>
          <w:szCs w:val="28"/>
        </w:rPr>
        <w:t>智力支持。</w:t>
      </w:r>
    </w:p>
    <w:p w:rsidR="0002303A" w:rsidRPr="002B38FD" w:rsidRDefault="0002303A" w:rsidP="0002303A">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02303A" w:rsidRPr="002B38FD" w:rsidRDefault="0002303A" w:rsidP="0002303A">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02303A" w:rsidRPr="002B38FD" w:rsidRDefault="0002303A" w:rsidP="00E23FFF">
      <w:pPr>
        <w:spacing w:line="400" w:lineRule="exact"/>
        <w:ind w:firstLineChars="200" w:firstLine="560"/>
        <w:rPr>
          <w:rFonts w:ascii="仿宋" w:eastAsia="仿宋" w:hAnsi="仿宋"/>
          <w:color w:val="000000" w:themeColor="text1"/>
          <w:sz w:val="28"/>
          <w:szCs w:val="28"/>
        </w:rPr>
      </w:pPr>
    </w:p>
    <w:p w:rsidR="0063457A" w:rsidRPr="002B38FD" w:rsidRDefault="00DF6352" w:rsidP="000D5FCC">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69</w:t>
      </w:r>
      <w:r w:rsidR="000D5FCC" w:rsidRPr="002B38FD">
        <w:rPr>
          <w:rFonts w:ascii="楷体" w:eastAsia="楷体" w:hAnsi="楷体"/>
          <w:color w:val="000000" w:themeColor="text1"/>
          <w:sz w:val="32"/>
          <w:szCs w:val="32"/>
        </w:rPr>
        <w:t>.</w:t>
      </w:r>
      <w:r w:rsidR="0063457A" w:rsidRPr="002B38FD">
        <w:rPr>
          <w:rFonts w:ascii="楷体" w:eastAsia="楷体" w:hAnsi="楷体"/>
          <w:color w:val="000000" w:themeColor="text1"/>
          <w:sz w:val="32"/>
          <w:szCs w:val="32"/>
        </w:rPr>
        <w:t>“</w:t>
      </w:r>
      <w:r w:rsidR="0063457A" w:rsidRPr="002B38FD">
        <w:rPr>
          <w:rFonts w:ascii="楷体" w:eastAsia="楷体" w:hAnsi="楷体" w:hint="eastAsia"/>
          <w:color w:val="000000" w:themeColor="text1"/>
          <w:sz w:val="32"/>
          <w:szCs w:val="32"/>
        </w:rPr>
        <w:t>放</w:t>
      </w:r>
      <w:r w:rsidR="0063457A" w:rsidRPr="002B38FD">
        <w:rPr>
          <w:rFonts w:ascii="楷体" w:eastAsia="楷体" w:hAnsi="楷体"/>
          <w:color w:val="000000" w:themeColor="text1"/>
          <w:sz w:val="32"/>
          <w:szCs w:val="32"/>
        </w:rPr>
        <w:t>管服”</w:t>
      </w:r>
      <w:r w:rsidR="0063457A" w:rsidRPr="002B38FD">
        <w:rPr>
          <w:rFonts w:ascii="楷体" w:eastAsia="楷体" w:hAnsi="楷体" w:hint="eastAsia"/>
          <w:color w:val="000000" w:themeColor="text1"/>
          <w:sz w:val="32"/>
          <w:szCs w:val="32"/>
        </w:rPr>
        <w:t>改革</w:t>
      </w:r>
      <w:r>
        <w:rPr>
          <w:rFonts w:ascii="楷体" w:eastAsia="楷体" w:hAnsi="楷体" w:hint="eastAsia"/>
          <w:color w:val="000000" w:themeColor="text1"/>
          <w:sz w:val="32"/>
          <w:szCs w:val="32"/>
        </w:rPr>
        <w:t>背景</w:t>
      </w:r>
      <w:r w:rsidR="0063457A" w:rsidRPr="002B38FD">
        <w:rPr>
          <w:rFonts w:ascii="楷体" w:eastAsia="楷体" w:hAnsi="楷体"/>
          <w:color w:val="000000" w:themeColor="text1"/>
          <w:sz w:val="32"/>
          <w:szCs w:val="32"/>
        </w:rPr>
        <w:t>下加强医疗服务事中事后监管研究</w:t>
      </w:r>
    </w:p>
    <w:p w:rsidR="0063457A" w:rsidRPr="002B38FD" w:rsidRDefault="0063457A" w:rsidP="00E23FFF">
      <w:pPr>
        <w:spacing w:line="400" w:lineRule="exact"/>
        <w:ind w:firstLineChars="200" w:firstLine="560"/>
        <w:rPr>
          <w:rFonts w:ascii="仿宋" w:eastAsia="仿宋" w:hAnsi="仿宋"/>
          <w:color w:val="000000" w:themeColor="text1"/>
          <w:sz w:val="28"/>
          <w:szCs w:val="28"/>
        </w:rPr>
      </w:pPr>
      <w:r w:rsidRPr="002B38FD">
        <w:rPr>
          <w:rFonts w:ascii="仿宋" w:eastAsia="仿宋" w:hAnsi="仿宋" w:hint="eastAsia"/>
          <w:color w:val="000000" w:themeColor="text1"/>
          <w:sz w:val="28"/>
          <w:szCs w:val="28"/>
        </w:rPr>
        <w:t>课题</w:t>
      </w:r>
      <w:r w:rsidRPr="002B38FD">
        <w:rPr>
          <w:rFonts w:ascii="仿宋" w:eastAsia="仿宋" w:hAnsi="仿宋"/>
          <w:color w:val="000000" w:themeColor="text1"/>
          <w:sz w:val="28"/>
          <w:szCs w:val="28"/>
        </w:rPr>
        <w:t>说明：近年来，国家陆续出台了“</w:t>
      </w:r>
      <w:r w:rsidRPr="002B38FD">
        <w:rPr>
          <w:rFonts w:ascii="仿宋" w:eastAsia="仿宋" w:hAnsi="仿宋" w:hint="eastAsia"/>
          <w:color w:val="000000" w:themeColor="text1"/>
          <w:sz w:val="28"/>
          <w:szCs w:val="28"/>
        </w:rPr>
        <w:t>放管服</w:t>
      </w:r>
      <w:r w:rsidRPr="002B38FD">
        <w:rPr>
          <w:rFonts w:ascii="仿宋" w:eastAsia="仿宋" w:hAnsi="仿宋"/>
          <w:color w:val="000000" w:themeColor="text1"/>
          <w:sz w:val="28"/>
          <w:szCs w:val="28"/>
        </w:rPr>
        <w:t>”</w:t>
      </w:r>
      <w:r w:rsidRPr="002B38FD">
        <w:rPr>
          <w:rFonts w:ascii="仿宋" w:eastAsia="仿宋" w:hAnsi="仿宋" w:hint="eastAsia"/>
          <w:color w:val="000000" w:themeColor="text1"/>
          <w:sz w:val="28"/>
          <w:szCs w:val="28"/>
        </w:rPr>
        <w:t>改革</w:t>
      </w:r>
      <w:r w:rsidRPr="002B38FD">
        <w:rPr>
          <w:rFonts w:ascii="仿宋" w:eastAsia="仿宋" w:hAnsi="仿宋"/>
          <w:color w:val="000000" w:themeColor="text1"/>
          <w:sz w:val="28"/>
          <w:szCs w:val="28"/>
        </w:rPr>
        <w:t>文件，我省积极响应，放宽医疗机构准入条件，取消不属于本部门职能的前置审批条件，简化审批程序，减少办医</w:t>
      </w:r>
      <w:r w:rsidRPr="002B38FD">
        <w:rPr>
          <w:rFonts w:ascii="仿宋" w:eastAsia="仿宋" w:hAnsi="仿宋" w:hint="eastAsia"/>
          <w:color w:val="000000" w:themeColor="text1"/>
          <w:sz w:val="28"/>
          <w:szCs w:val="28"/>
        </w:rPr>
        <w:t>制度</w:t>
      </w:r>
      <w:r w:rsidRPr="002B38FD">
        <w:rPr>
          <w:rFonts w:ascii="仿宋" w:eastAsia="仿宋" w:hAnsi="仿宋"/>
          <w:color w:val="000000" w:themeColor="text1"/>
          <w:sz w:val="28"/>
          <w:szCs w:val="28"/>
        </w:rPr>
        <w:t>性成本，但同时也给加强医疗服务领域监管带来严峻挑战。加强</w:t>
      </w:r>
      <w:r w:rsidRPr="002B38FD">
        <w:rPr>
          <w:rFonts w:ascii="仿宋" w:eastAsia="仿宋" w:hAnsi="仿宋" w:hint="eastAsia"/>
          <w:color w:val="000000" w:themeColor="text1"/>
          <w:sz w:val="28"/>
          <w:szCs w:val="28"/>
        </w:rPr>
        <w:t>医疗</w:t>
      </w:r>
      <w:r w:rsidRPr="002B38FD">
        <w:rPr>
          <w:rFonts w:ascii="仿宋" w:eastAsia="仿宋" w:hAnsi="仿宋"/>
          <w:color w:val="000000" w:themeColor="text1"/>
          <w:sz w:val="28"/>
          <w:szCs w:val="28"/>
        </w:rPr>
        <w:t>服务</w:t>
      </w:r>
      <w:r w:rsidRPr="002B38FD">
        <w:rPr>
          <w:rFonts w:ascii="仿宋" w:eastAsia="仿宋" w:hAnsi="仿宋" w:hint="eastAsia"/>
          <w:color w:val="000000" w:themeColor="text1"/>
          <w:sz w:val="28"/>
          <w:szCs w:val="28"/>
        </w:rPr>
        <w:t>事</w:t>
      </w:r>
      <w:r w:rsidRPr="002B38FD">
        <w:rPr>
          <w:rFonts w:ascii="仿宋" w:eastAsia="仿宋" w:hAnsi="仿宋"/>
          <w:color w:val="000000" w:themeColor="text1"/>
          <w:sz w:val="28"/>
          <w:szCs w:val="28"/>
        </w:rPr>
        <w:t>中事后监管，促进医疗机构依法执业</w:t>
      </w:r>
      <w:r w:rsidR="009E67A7" w:rsidRPr="002B38FD">
        <w:rPr>
          <w:rFonts w:ascii="仿宋" w:eastAsia="仿宋" w:hAnsi="仿宋" w:hint="eastAsia"/>
          <w:color w:val="000000" w:themeColor="text1"/>
          <w:sz w:val="28"/>
          <w:szCs w:val="28"/>
        </w:rPr>
        <w:t>、</w:t>
      </w:r>
      <w:r w:rsidR="009E67A7" w:rsidRPr="002B38FD">
        <w:rPr>
          <w:rFonts w:ascii="仿宋" w:eastAsia="仿宋" w:hAnsi="仿宋"/>
          <w:color w:val="000000" w:themeColor="text1"/>
          <w:sz w:val="28"/>
          <w:szCs w:val="28"/>
        </w:rPr>
        <w:t>规范执业、诚信执业，维护广大患者的健康权益，需要从建立监管体系、完善监管机制、明确监管职责、组织监管协同、健全</w:t>
      </w:r>
      <w:r w:rsidR="009E67A7" w:rsidRPr="002B38FD">
        <w:rPr>
          <w:rFonts w:ascii="仿宋" w:eastAsia="仿宋" w:hAnsi="仿宋" w:hint="eastAsia"/>
          <w:color w:val="000000" w:themeColor="text1"/>
          <w:sz w:val="28"/>
          <w:szCs w:val="28"/>
        </w:rPr>
        <w:t>诚信</w:t>
      </w:r>
      <w:r w:rsidR="009E67A7" w:rsidRPr="002B38FD">
        <w:rPr>
          <w:rFonts w:ascii="仿宋" w:eastAsia="仿宋" w:hAnsi="仿宋"/>
          <w:color w:val="000000" w:themeColor="text1"/>
          <w:sz w:val="28"/>
          <w:szCs w:val="28"/>
        </w:rPr>
        <w:t>体系等方面开展研究，为促进医疗</w:t>
      </w:r>
      <w:r w:rsidR="009E67A7" w:rsidRPr="002B38FD">
        <w:rPr>
          <w:rFonts w:ascii="仿宋" w:eastAsia="仿宋" w:hAnsi="仿宋" w:hint="eastAsia"/>
          <w:color w:val="000000" w:themeColor="text1"/>
          <w:sz w:val="28"/>
          <w:szCs w:val="28"/>
        </w:rPr>
        <w:t>机构</w:t>
      </w:r>
      <w:r w:rsidR="009E67A7" w:rsidRPr="002B38FD">
        <w:rPr>
          <w:rFonts w:ascii="仿宋" w:eastAsia="仿宋" w:hAnsi="仿宋"/>
          <w:color w:val="000000" w:themeColor="text1"/>
          <w:sz w:val="28"/>
          <w:szCs w:val="28"/>
        </w:rPr>
        <w:t>健康持续发展提供</w:t>
      </w:r>
      <w:r w:rsidR="00A874A0" w:rsidRPr="002B38FD">
        <w:rPr>
          <w:rFonts w:ascii="仿宋" w:eastAsia="仿宋" w:hAnsi="仿宋" w:hint="eastAsia"/>
          <w:color w:val="000000" w:themeColor="text1"/>
          <w:sz w:val="28"/>
          <w:szCs w:val="28"/>
        </w:rPr>
        <w:t>决策咨询</w:t>
      </w:r>
      <w:r w:rsidR="009E67A7" w:rsidRPr="002B38FD">
        <w:rPr>
          <w:rFonts w:ascii="仿宋" w:eastAsia="仿宋" w:hAnsi="仿宋"/>
          <w:color w:val="000000" w:themeColor="text1"/>
          <w:sz w:val="28"/>
          <w:szCs w:val="28"/>
        </w:rPr>
        <w:t>。</w:t>
      </w:r>
    </w:p>
    <w:p w:rsidR="0002303A" w:rsidRPr="002B38FD" w:rsidRDefault="0002303A" w:rsidP="0002303A">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02303A" w:rsidRPr="002B38FD" w:rsidRDefault="0002303A" w:rsidP="0002303A">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02303A" w:rsidRPr="002B38FD" w:rsidRDefault="0002303A" w:rsidP="00E23FFF">
      <w:pPr>
        <w:spacing w:line="400" w:lineRule="exact"/>
        <w:ind w:firstLineChars="200" w:firstLine="560"/>
        <w:rPr>
          <w:rFonts w:ascii="仿宋" w:eastAsia="仿宋" w:hAnsi="仿宋"/>
          <w:color w:val="000000" w:themeColor="text1"/>
          <w:sz w:val="28"/>
          <w:szCs w:val="28"/>
        </w:rPr>
      </w:pPr>
    </w:p>
    <w:p w:rsidR="009E67A7" w:rsidRPr="002B38FD" w:rsidRDefault="00DF6352" w:rsidP="000D5FCC">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70</w:t>
      </w:r>
      <w:r w:rsidR="000D5FCC" w:rsidRPr="002B38FD">
        <w:rPr>
          <w:rFonts w:ascii="楷体" w:eastAsia="楷体" w:hAnsi="楷体" w:hint="eastAsia"/>
          <w:color w:val="000000" w:themeColor="text1"/>
          <w:sz w:val="32"/>
          <w:szCs w:val="32"/>
        </w:rPr>
        <w:t>.</w:t>
      </w:r>
      <w:r w:rsidR="009E67A7" w:rsidRPr="002B38FD">
        <w:rPr>
          <w:rFonts w:ascii="楷体" w:eastAsia="楷体" w:hAnsi="楷体" w:hint="eastAsia"/>
          <w:color w:val="000000" w:themeColor="text1"/>
          <w:sz w:val="32"/>
          <w:szCs w:val="32"/>
        </w:rPr>
        <w:t>我省</w:t>
      </w:r>
      <w:r w:rsidR="009E67A7" w:rsidRPr="002B38FD">
        <w:rPr>
          <w:rFonts w:ascii="楷体" w:eastAsia="楷体" w:hAnsi="楷体"/>
          <w:color w:val="000000" w:themeColor="text1"/>
          <w:sz w:val="32"/>
          <w:szCs w:val="32"/>
        </w:rPr>
        <w:t>实施“</w:t>
      </w:r>
      <w:r w:rsidR="009E67A7" w:rsidRPr="002B38FD">
        <w:rPr>
          <w:rFonts w:ascii="楷体" w:eastAsia="楷体" w:hAnsi="楷体" w:hint="eastAsia"/>
          <w:color w:val="000000" w:themeColor="text1"/>
          <w:sz w:val="32"/>
          <w:szCs w:val="32"/>
        </w:rPr>
        <w:t>互联网</w:t>
      </w:r>
      <w:r w:rsidR="009E67A7" w:rsidRPr="002B38FD">
        <w:rPr>
          <w:rFonts w:ascii="楷体" w:eastAsia="楷体" w:hAnsi="楷体"/>
          <w:color w:val="000000" w:themeColor="text1"/>
          <w:sz w:val="32"/>
          <w:szCs w:val="32"/>
        </w:rPr>
        <w:t>+医疗健康”</w:t>
      </w:r>
      <w:r w:rsidR="009E67A7" w:rsidRPr="002B38FD">
        <w:rPr>
          <w:rFonts w:ascii="楷体" w:eastAsia="楷体" w:hAnsi="楷体" w:hint="eastAsia"/>
          <w:color w:val="000000" w:themeColor="text1"/>
          <w:sz w:val="32"/>
          <w:szCs w:val="32"/>
        </w:rPr>
        <w:t>服务研究</w:t>
      </w:r>
    </w:p>
    <w:p w:rsidR="009E67A7" w:rsidRPr="002B38FD" w:rsidRDefault="009E67A7" w:rsidP="00E23FFF">
      <w:pPr>
        <w:spacing w:line="400" w:lineRule="exact"/>
        <w:ind w:firstLineChars="200" w:firstLine="560"/>
        <w:rPr>
          <w:rFonts w:ascii="仿宋" w:eastAsia="仿宋" w:hAnsi="仿宋"/>
          <w:color w:val="000000" w:themeColor="text1"/>
          <w:sz w:val="28"/>
          <w:szCs w:val="28"/>
        </w:rPr>
      </w:pPr>
      <w:r w:rsidRPr="002B38FD">
        <w:rPr>
          <w:rFonts w:ascii="仿宋" w:eastAsia="仿宋" w:hAnsi="仿宋" w:hint="eastAsia"/>
          <w:color w:val="000000" w:themeColor="text1"/>
          <w:sz w:val="28"/>
          <w:szCs w:val="28"/>
        </w:rPr>
        <w:t>课题</w:t>
      </w:r>
      <w:r w:rsidRPr="002B38FD">
        <w:rPr>
          <w:rFonts w:ascii="仿宋" w:eastAsia="仿宋" w:hAnsi="仿宋"/>
          <w:color w:val="000000" w:themeColor="text1"/>
          <w:sz w:val="28"/>
          <w:szCs w:val="28"/>
        </w:rPr>
        <w:t>说明：国务院办公厅出台《</w:t>
      </w:r>
      <w:r w:rsidRPr="002B38FD">
        <w:rPr>
          <w:rFonts w:ascii="仿宋" w:eastAsia="仿宋" w:hAnsi="仿宋" w:hint="eastAsia"/>
          <w:color w:val="000000" w:themeColor="text1"/>
          <w:sz w:val="28"/>
          <w:szCs w:val="28"/>
        </w:rPr>
        <w:t>关于</w:t>
      </w:r>
      <w:r w:rsidRPr="002B38FD">
        <w:rPr>
          <w:rFonts w:ascii="仿宋" w:eastAsia="仿宋" w:hAnsi="仿宋"/>
          <w:color w:val="000000" w:themeColor="text1"/>
          <w:sz w:val="28"/>
          <w:szCs w:val="28"/>
        </w:rPr>
        <w:t>促进“</w:t>
      </w:r>
      <w:r w:rsidRPr="002B38FD">
        <w:rPr>
          <w:rFonts w:ascii="仿宋" w:eastAsia="仿宋" w:hAnsi="仿宋" w:hint="eastAsia"/>
          <w:color w:val="000000" w:themeColor="text1"/>
          <w:sz w:val="28"/>
          <w:szCs w:val="28"/>
        </w:rPr>
        <w:t>互联网</w:t>
      </w:r>
      <w:r w:rsidRPr="002B38FD">
        <w:rPr>
          <w:rFonts w:ascii="仿宋" w:eastAsia="仿宋" w:hAnsi="仿宋"/>
          <w:color w:val="000000" w:themeColor="text1"/>
          <w:sz w:val="28"/>
          <w:szCs w:val="28"/>
        </w:rPr>
        <w:t>+医疗健康”</w:t>
      </w:r>
      <w:r w:rsidRPr="002B38FD">
        <w:rPr>
          <w:rFonts w:ascii="仿宋" w:eastAsia="仿宋" w:hAnsi="仿宋" w:hint="eastAsia"/>
          <w:color w:val="000000" w:themeColor="text1"/>
          <w:sz w:val="28"/>
          <w:szCs w:val="28"/>
        </w:rPr>
        <w:t>服务</w:t>
      </w:r>
      <w:r w:rsidRPr="002B38FD">
        <w:rPr>
          <w:rFonts w:ascii="仿宋" w:eastAsia="仿宋" w:hAnsi="仿宋"/>
          <w:color w:val="000000" w:themeColor="text1"/>
          <w:sz w:val="28"/>
          <w:szCs w:val="28"/>
        </w:rPr>
        <w:t>的意见</w:t>
      </w:r>
      <w:r w:rsidR="00A874A0" w:rsidRPr="002B38FD">
        <w:rPr>
          <w:rFonts w:ascii="仿宋" w:eastAsia="仿宋" w:hAnsi="仿宋"/>
          <w:color w:val="000000" w:themeColor="text1"/>
          <w:sz w:val="28"/>
          <w:szCs w:val="28"/>
        </w:rPr>
        <w:t>》</w:t>
      </w:r>
      <w:r w:rsidRPr="002B38FD">
        <w:rPr>
          <w:rFonts w:ascii="仿宋" w:eastAsia="仿宋" w:hAnsi="仿宋"/>
          <w:color w:val="000000" w:themeColor="text1"/>
          <w:sz w:val="28"/>
          <w:szCs w:val="28"/>
        </w:rPr>
        <w:t>。为</w:t>
      </w:r>
      <w:r w:rsidRPr="002B38FD">
        <w:rPr>
          <w:rFonts w:ascii="仿宋" w:eastAsia="仿宋" w:hAnsi="仿宋" w:hint="eastAsia"/>
          <w:color w:val="000000" w:themeColor="text1"/>
          <w:sz w:val="28"/>
          <w:szCs w:val="28"/>
        </w:rPr>
        <w:t>落实</w:t>
      </w:r>
      <w:r w:rsidRPr="002B38FD">
        <w:rPr>
          <w:rFonts w:ascii="仿宋" w:eastAsia="仿宋" w:hAnsi="仿宋"/>
          <w:color w:val="000000" w:themeColor="text1"/>
          <w:sz w:val="28"/>
          <w:szCs w:val="28"/>
        </w:rPr>
        <w:t>相关要求，需对我省如何有效开展“</w:t>
      </w:r>
      <w:r w:rsidRPr="002B38FD">
        <w:rPr>
          <w:rFonts w:ascii="仿宋" w:eastAsia="仿宋" w:hAnsi="仿宋" w:hint="eastAsia"/>
          <w:color w:val="000000" w:themeColor="text1"/>
          <w:sz w:val="28"/>
          <w:szCs w:val="28"/>
        </w:rPr>
        <w:t>互联网</w:t>
      </w:r>
      <w:r w:rsidRPr="002B38FD">
        <w:rPr>
          <w:rFonts w:ascii="仿宋" w:eastAsia="仿宋" w:hAnsi="仿宋"/>
          <w:color w:val="000000" w:themeColor="text1"/>
          <w:sz w:val="28"/>
          <w:szCs w:val="28"/>
        </w:rPr>
        <w:t>+医疗健康”服务</w:t>
      </w:r>
      <w:r w:rsidRPr="002B38FD">
        <w:rPr>
          <w:rFonts w:ascii="仿宋" w:eastAsia="仿宋" w:hAnsi="仿宋" w:hint="eastAsia"/>
          <w:color w:val="000000" w:themeColor="text1"/>
          <w:sz w:val="28"/>
          <w:szCs w:val="28"/>
        </w:rPr>
        <w:t>包括</w:t>
      </w:r>
      <w:r w:rsidRPr="002B38FD">
        <w:rPr>
          <w:rFonts w:ascii="仿宋" w:eastAsia="仿宋" w:hAnsi="仿宋"/>
          <w:color w:val="000000" w:themeColor="text1"/>
          <w:sz w:val="28"/>
          <w:szCs w:val="28"/>
        </w:rPr>
        <w:t>服务内容、服务形式、有效组织方式、相关配套政策等进行研究，以调动各方积极性、发挥资源配置最大效益，构建“</w:t>
      </w:r>
      <w:r w:rsidRPr="002B38FD">
        <w:rPr>
          <w:rFonts w:ascii="仿宋" w:eastAsia="仿宋" w:hAnsi="仿宋" w:hint="eastAsia"/>
          <w:color w:val="000000" w:themeColor="text1"/>
          <w:sz w:val="28"/>
          <w:szCs w:val="28"/>
        </w:rPr>
        <w:t>互联网</w:t>
      </w:r>
      <w:r w:rsidRPr="002B38FD">
        <w:rPr>
          <w:rFonts w:ascii="仿宋" w:eastAsia="仿宋" w:hAnsi="仿宋"/>
          <w:color w:val="000000" w:themeColor="text1"/>
          <w:sz w:val="28"/>
          <w:szCs w:val="28"/>
        </w:rPr>
        <w:t>+</w:t>
      </w:r>
      <w:r w:rsidR="00A874A0" w:rsidRPr="002B38FD">
        <w:rPr>
          <w:rFonts w:ascii="仿宋" w:eastAsia="仿宋" w:hAnsi="仿宋"/>
          <w:color w:val="000000" w:themeColor="text1"/>
          <w:sz w:val="28"/>
          <w:szCs w:val="28"/>
        </w:rPr>
        <w:t>医疗健康</w:t>
      </w:r>
      <w:r w:rsidRPr="002B38FD">
        <w:rPr>
          <w:rFonts w:ascii="仿宋" w:eastAsia="仿宋" w:hAnsi="仿宋"/>
          <w:color w:val="000000" w:themeColor="text1"/>
          <w:sz w:val="28"/>
          <w:szCs w:val="28"/>
        </w:rPr>
        <w:t>”和居民健康</w:t>
      </w:r>
      <w:r w:rsidRPr="002B38FD">
        <w:rPr>
          <w:rFonts w:ascii="仿宋" w:eastAsia="仿宋" w:hAnsi="仿宋" w:hint="eastAsia"/>
          <w:color w:val="000000" w:themeColor="text1"/>
          <w:sz w:val="28"/>
          <w:szCs w:val="28"/>
        </w:rPr>
        <w:t>全</w:t>
      </w:r>
      <w:r w:rsidRPr="002B38FD">
        <w:rPr>
          <w:rFonts w:ascii="仿宋" w:eastAsia="仿宋" w:hAnsi="仿宋"/>
          <w:color w:val="000000" w:themeColor="text1"/>
          <w:sz w:val="28"/>
          <w:szCs w:val="28"/>
        </w:rPr>
        <w:t>生命周期管理服务模式。</w:t>
      </w:r>
    </w:p>
    <w:p w:rsidR="0002303A" w:rsidRPr="002B38FD" w:rsidRDefault="0002303A"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完成</w:t>
      </w:r>
      <w:r w:rsidRPr="002B38FD">
        <w:rPr>
          <w:rFonts w:ascii="黑体" w:eastAsia="黑体" w:hAnsi="黑体"/>
          <w:color w:val="000000" w:themeColor="text1"/>
          <w:sz w:val="28"/>
          <w:szCs w:val="28"/>
        </w:rPr>
        <w:t>时间：</w:t>
      </w:r>
      <w:r w:rsidRPr="002B38FD">
        <w:rPr>
          <w:rFonts w:ascii="仿宋" w:eastAsia="仿宋" w:hAnsi="仿宋" w:hint="eastAsia"/>
          <w:color w:val="000000" w:themeColor="text1"/>
          <w:sz w:val="28"/>
          <w:szCs w:val="28"/>
        </w:rPr>
        <w:t>2018年9月</w:t>
      </w:r>
    </w:p>
    <w:p w:rsidR="0002303A" w:rsidRPr="002B38FD" w:rsidRDefault="0002303A" w:rsidP="0002303A">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02303A" w:rsidRPr="002B38FD" w:rsidRDefault="0002303A" w:rsidP="0002303A">
      <w:pPr>
        <w:spacing w:line="400" w:lineRule="exact"/>
        <w:ind w:firstLineChars="200" w:firstLine="560"/>
        <w:rPr>
          <w:rFonts w:ascii="仿宋" w:eastAsia="仿宋" w:hAnsi="仿宋"/>
          <w:color w:val="000000" w:themeColor="text1"/>
          <w:sz w:val="28"/>
          <w:szCs w:val="28"/>
        </w:rPr>
      </w:pPr>
    </w:p>
    <w:p w:rsidR="00E23FFF" w:rsidRPr="002B38FD" w:rsidRDefault="003C7E46" w:rsidP="00E23FFF">
      <w:pPr>
        <w:spacing w:line="400" w:lineRule="exact"/>
        <w:ind w:firstLineChars="200" w:firstLine="600"/>
        <w:rPr>
          <w:rFonts w:ascii="仿宋" w:eastAsia="仿宋" w:hAnsi="仿宋"/>
          <w:color w:val="000000" w:themeColor="text1"/>
          <w:sz w:val="28"/>
          <w:szCs w:val="28"/>
        </w:rPr>
      </w:pPr>
      <w:r>
        <w:rPr>
          <w:rFonts w:ascii="黑体" w:eastAsia="黑体" w:hAnsi="黑体" w:hint="eastAsia"/>
          <w:color w:val="000000" w:themeColor="text1"/>
          <w:sz w:val="30"/>
          <w:szCs w:val="30"/>
        </w:rPr>
        <w:t>十九</w:t>
      </w:r>
      <w:r w:rsidR="00E23FFF" w:rsidRPr="002B38FD">
        <w:rPr>
          <w:rFonts w:ascii="黑体" w:eastAsia="黑体" w:hAnsi="黑体" w:hint="eastAsia"/>
          <w:color w:val="000000" w:themeColor="text1"/>
          <w:sz w:val="30"/>
          <w:szCs w:val="30"/>
        </w:rPr>
        <w:t>、省审计厅：</w:t>
      </w:r>
      <w:r w:rsidR="00E23FFF" w:rsidRPr="002B38FD">
        <w:rPr>
          <w:rFonts w:ascii="黑体" w:eastAsia="黑体" w:hAnsi="黑体"/>
          <w:color w:val="000000" w:themeColor="text1"/>
          <w:sz w:val="30"/>
          <w:szCs w:val="30"/>
        </w:rPr>
        <w:t>3</w:t>
      </w:r>
      <w:r w:rsidR="00E23FFF" w:rsidRPr="002B38FD">
        <w:rPr>
          <w:rFonts w:ascii="黑体" w:eastAsia="黑体" w:hAnsi="黑体" w:hint="eastAsia"/>
          <w:color w:val="000000" w:themeColor="text1"/>
          <w:sz w:val="30"/>
          <w:szCs w:val="30"/>
        </w:rPr>
        <w:t>项</w:t>
      </w:r>
    </w:p>
    <w:p w:rsidR="00E23FFF" w:rsidRPr="002B38FD" w:rsidRDefault="00DF6352" w:rsidP="00E23FFF">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71</w:t>
      </w:r>
      <w:r w:rsidR="00E23FFF" w:rsidRPr="002B38FD">
        <w:rPr>
          <w:rFonts w:ascii="楷体" w:eastAsia="楷体" w:hAnsi="楷体" w:hint="eastAsia"/>
          <w:color w:val="000000" w:themeColor="text1"/>
          <w:sz w:val="32"/>
          <w:szCs w:val="32"/>
        </w:rPr>
        <w:t>.自然资源资产离任审计和生态文明建设研究</w:t>
      </w:r>
    </w:p>
    <w:p w:rsidR="00E23FFF" w:rsidRPr="002B38FD" w:rsidRDefault="00E23FFF" w:rsidP="00E23FFF">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党的十八届三中、五中全会要求对领导干部实行自然资源资产离任审计。2016年起，省政府持续将此项审计列入十大重点</w:t>
      </w:r>
      <w:r w:rsidRPr="002B38FD">
        <w:rPr>
          <w:rFonts w:ascii="仿宋" w:eastAsia="仿宋" w:hAnsi="仿宋" w:cs="Times New Roman" w:hint="eastAsia"/>
          <w:color w:val="000000" w:themeColor="text1"/>
          <w:sz w:val="28"/>
          <w:szCs w:val="28"/>
        </w:rPr>
        <w:lastRenderedPageBreak/>
        <w:t>任务百项重点工作。今年，将在全省范围全面开展自然资源资产审计，省委办公厅、省政府办公厅将出台《江苏省自然资源资产离任审计办法》，</w:t>
      </w:r>
      <w:r w:rsidR="00263A37" w:rsidRPr="002B38FD">
        <w:rPr>
          <w:rFonts w:ascii="仿宋" w:eastAsia="仿宋" w:hAnsi="仿宋" w:cs="Times New Roman" w:hint="eastAsia"/>
          <w:color w:val="000000" w:themeColor="text1"/>
          <w:sz w:val="28"/>
          <w:szCs w:val="28"/>
        </w:rPr>
        <w:t>课题研究针对此项工作提供相关决策咨询建议。</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560"/>
        <w:rPr>
          <w:rFonts w:ascii="仿宋" w:eastAsia="仿宋" w:hAnsi="仿宋" w:cs="Times New Roman"/>
          <w:color w:val="000000" w:themeColor="text1"/>
          <w:sz w:val="28"/>
          <w:szCs w:val="28"/>
        </w:rPr>
      </w:pPr>
    </w:p>
    <w:p w:rsidR="00E23FFF" w:rsidRPr="002B38FD" w:rsidRDefault="00DF6352" w:rsidP="00E23FFF">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72</w:t>
      </w:r>
      <w:r w:rsidR="00E23FFF" w:rsidRPr="002B38FD">
        <w:rPr>
          <w:rFonts w:ascii="楷体" w:eastAsia="楷体" w:hAnsi="楷体" w:hint="eastAsia"/>
          <w:color w:val="000000" w:themeColor="text1"/>
          <w:sz w:val="32"/>
          <w:szCs w:val="32"/>
        </w:rPr>
        <w:t>.经济责任审计创新和发展研究</w:t>
      </w:r>
    </w:p>
    <w:p w:rsidR="00E23FFF" w:rsidRPr="002B38FD" w:rsidRDefault="00E23FFF" w:rsidP="00E23FFF">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经济责任审计是推动完善国家治理、落实全面从严管理干部、强化对权力运行制约和监督的一项机制性安排</w:t>
      </w:r>
      <w:r w:rsidR="00263A37" w:rsidRPr="002B38FD">
        <w:rPr>
          <w:rFonts w:ascii="仿宋" w:eastAsia="仿宋" w:hAnsi="仿宋" w:cs="Times New Roman" w:hint="eastAsia"/>
          <w:color w:val="000000" w:themeColor="text1"/>
          <w:sz w:val="28"/>
          <w:szCs w:val="28"/>
        </w:rPr>
        <w:t>。本课题旨在对经济责任审计创新和发展问题进行理论和实践层面研究探索</w:t>
      </w:r>
      <w:r w:rsidRPr="002B38FD">
        <w:rPr>
          <w:rFonts w:ascii="仿宋" w:eastAsia="仿宋" w:hAnsi="仿宋" w:cs="Times New Roman" w:hint="eastAsia"/>
          <w:color w:val="000000" w:themeColor="text1"/>
          <w:sz w:val="28"/>
          <w:szCs w:val="28"/>
        </w:rPr>
        <w:t>，</w:t>
      </w:r>
      <w:r w:rsidR="00263A37" w:rsidRPr="002B38FD">
        <w:rPr>
          <w:rFonts w:ascii="仿宋" w:eastAsia="仿宋" w:hAnsi="仿宋" w:cs="Times New Roman" w:hint="eastAsia"/>
          <w:color w:val="000000" w:themeColor="text1"/>
          <w:sz w:val="28"/>
          <w:szCs w:val="28"/>
        </w:rPr>
        <w:t>为</w:t>
      </w:r>
      <w:r w:rsidRPr="002B38FD">
        <w:rPr>
          <w:rFonts w:ascii="仿宋" w:eastAsia="仿宋" w:hAnsi="仿宋" w:cs="Times New Roman"/>
          <w:color w:val="000000" w:themeColor="text1"/>
          <w:sz w:val="28"/>
          <w:szCs w:val="28"/>
        </w:rPr>
        <w:t>促进领导干部</w:t>
      </w:r>
      <w:r w:rsidRPr="002B38FD">
        <w:rPr>
          <w:rFonts w:ascii="仿宋" w:eastAsia="仿宋" w:hAnsi="仿宋" w:cs="Times New Roman" w:hint="eastAsia"/>
          <w:color w:val="000000" w:themeColor="text1"/>
          <w:sz w:val="28"/>
          <w:szCs w:val="28"/>
        </w:rPr>
        <w:t>守法守纪守</w:t>
      </w:r>
      <w:proofErr w:type="gramStart"/>
      <w:r w:rsidRPr="002B38FD">
        <w:rPr>
          <w:rFonts w:ascii="仿宋" w:eastAsia="仿宋" w:hAnsi="仿宋" w:cs="Times New Roman" w:hint="eastAsia"/>
          <w:color w:val="000000" w:themeColor="text1"/>
          <w:sz w:val="28"/>
          <w:szCs w:val="28"/>
        </w:rPr>
        <w:t>规</w:t>
      </w:r>
      <w:proofErr w:type="gramEnd"/>
      <w:r w:rsidRPr="002B38FD">
        <w:rPr>
          <w:rFonts w:ascii="仿宋" w:eastAsia="仿宋" w:hAnsi="仿宋" w:cs="Times New Roman" w:hint="eastAsia"/>
          <w:color w:val="000000" w:themeColor="text1"/>
          <w:sz w:val="28"/>
          <w:szCs w:val="28"/>
        </w:rPr>
        <w:t>尽责</w:t>
      </w:r>
      <w:r w:rsidR="00263A37" w:rsidRPr="002B38FD">
        <w:rPr>
          <w:rFonts w:ascii="仿宋" w:eastAsia="仿宋" w:hAnsi="仿宋" w:cs="Times New Roman" w:hint="eastAsia"/>
          <w:color w:val="000000" w:themeColor="text1"/>
          <w:sz w:val="28"/>
          <w:szCs w:val="28"/>
        </w:rPr>
        <w:t>，为</w:t>
      </w:r>
      <w:r w:rsidRPr="002B38FD">
        <w:rPr>
          <w:rFonts w:ascii="仿宋" w:eastAsia="仿宋" w:hAnsi="仿宋" w:cs="Times New Roman" w:hint="eastAsia"/>
          <w:color w:val="000000" w:themeColor="text1"/>
          <w:sz w:val="28"/>
          <w:szCs w:val="28"/>
        </w:rPr>
        <w:t>推动深化改革、促进建立健全体制机制</w:t>
      </w:r>
      <w:r w:rsidR="00263A37" w:rsidRPr="002B38FD">
        <w:rPr>
          <w:rFonts w:ascii="仿宋" w:eastAsia="仿宋" w:hAnsi="仿宋" w:cs="Times New Roman" w:hint="eastAsia"/>
          <w:color w:val="000000" w:themeColor="text1"/>
          <w:sz w:val="28"/>
          <w:szCs w:val="28"/>
        </w:rPr>
        <w:t>提供决策参考</w:t>
      </w:r>
      <w:r w:rsidRPr="002B38FD">
        <w:rPr>
          <w:rFonts w:ascii="仿宋" w:eastAsia="仿宋" w:hAnsi="仿宋" w:cs="Times New Roman" w:hint="eastAsia"/>
          <w:color w:val="000000" w:themeColor="text1"/>
          <w:sz w:val="28"/>
          <w:szCs w:val="28"/>
        </w:rPr>
        <w:t>。</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560"/>
        <w:rPr>
          <w:rFonts w:ascii="仿宋" w:eastAsia="仿宋" w:hAnsi="仿宋" w:cs="Times New Roman"/>
          <w:color w:val="000000" w:themeColor="text1"/>
          <w:sz w:val="28"/>
          <w:szCs w:val="28"/>
        </w:rPr>
      </w:pPr>
    </w:p>
    <w:p w:rsidR="00E23FFF" w:rsidRPr="002B38FD" w:rsidRDefault="00DF6352" w:rsidP="00E23FFF">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73</w:t>
      </w:r>
      <w:r w:rsidR="00E23FFF" w:rsidRPr="002B38FD">
        <w:rPr>
          <w:rFonts w:ascii="楷体" w:eastAsia="楷体" w:hAnsi="楷体" w:hint="eastAsia"/>
          <w:color w:val="000000" w:themeColor="text1"/>
          <w:sz w:val="32"/>
          <w:szCs w:val="32"/>
        </w:rPr>
        <w:t>.重大政策措施落实情况跟踪审计研究</w:t>
      </w:r>
    </w:p>
    <w:p w:rsidR="00E23FFF" w:rsidRPr="002B38FD" w:rsidRDefault="00E23FFF" w:rsidP="00E23FFF">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习近平总书记在中央审计委员第一次会议上强调，要拓展审计监督广度和深度，消除监督盲区，加大对党中央重大政策措施贯彻落实情况跟踪审计力度。</w:t>
      </w:r>
      <w:r w:rsidR="00263A37" w:rsidRPr="002B38FD">
        <w:rPr>
          <w:rFonts w:ascii="仿宋" w:eastAsia="仿宋" w:hAnsi="仿宋" w:cs="Times New Roman" w:hint="eastAsia"/>
          <w:color w:val="000000" w:themeColor="text1"/>
          <w:sz w:val="28"/>
          <w:szCs w:val="28"/>
        </w:rPr>
        <w:t>本课题旨在对这一重大问题开展理论研究和实践探索。</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560"/>
        <w:rPr>
          <w:rFonts w:ascii="仿宋" w:eastAsia="仿宋" w:hAnsi="仿宋" w:cs="Times New Roman"/>
          <w:color w:val="000000" w:themeColor="text1"/>
          <w:sz w:val="28"/>
          <w:szCs w:val="28"/>
        </w:rPr>
      </w:pPr>
    </w:p>
    <w:p w:rsidR="00E23FFF" w:rsidRPr="002B38FD" w:rsidRDefault="003C7E46" w:rsidP="00E23FFF">
      <w:pPr>
        <w:spacing w:line="400" w:lineRule="exact"/>
        <w:ind w:firstLineChars="200" w:firstLine="600"/>
        <w:rPr>
          <w:rFonts w:ascii="仿宋" w:eastAsia="仿宋" w:hAnsi="仿宋"/>
          <w:color w:val="000000" w:themeColor="text1"/>
          <w:sz w:val="28"/>
          <w:szCs w:val="28"/>
        </w:rPr>
      </w:pPr>
      <w:r>
        <w:rPr>
          <w:rFonts w:ascii="黑体" w:eastAsia="黑体" w:hAnsi="黑体" w:hint="eastAsia"/>
          <w:color w:val="000000" w:themeColor="text1"/>
          <w:sz w:val="30"/>
          <w:szCs w:val="30"/>
        </w:rPr>
        <w:t>二十</w:t>
      </w:r>
      <w:r w:rsidR="00E23FFF" w:rsidRPr="002B38FD">
        <w:rPr>
          <w:rFonts w:ascii="黑体" w:eastAsia="黑体" w:hAnsi="黑体" w:hint="eastAsia"/>
          <w:color w:val="000000" w:themeColor="text1"/>
          <w:sz w:val="30"/>
          <w:szCs w:val="30"/>
        </w:rPr>
        <w:t>、省外办：</w:t>
      </w:r>
      <w:r w:rsidR="00E23FFF" w:rsidRPr="002B38FD">
        <w:rPr>
          <w:rFonts w:ascii="黑体" w:eastAsia="黑体" w:hAnsi="黑体"/>
          <w:color w:val="000000" w:themeColor="text1"/>
          <w:sz w:val="30"/>
          <w:szCs w:val="30"/>
        </w:rPr>
        <w:t>2</w:t>
      </w:r>
      <w:r w:rsidR="00E23FFF" w:rsidRPr="002B38FD">
        <w:rPr>
          <w:rFonts w:ascii="黑体" w:eastAsia="黑体" w:hAnsi="黑体" w:hint="eastAsia"/>
          <w:color w:val="000000" w:themeColor="text1"/>
          <w:sz w:val="30"/>
          <w:szCs w:val="30"/>
        </w:rPr>
        <w:t>项</w:t>
      </w:r>
    </w:p>
    <w:p w:rsidR="00E23FFF" w:rsidRPr="002B38FD" w:rsidRDefault="00DF6352" w:rsidP="00891E63">
      <w:pPr>
        <w:spacing w:line="400" w:lineRule="exact"/>
        <w:ind w:left="640"/>
        <w:rPr>
          <w:rFonts w:ascii="楷体" w:eastAsia="楷体" w:hAnsi="楷体"/>
          <w:color w:val="000000" w:themeColor="text1"/>
          <w:sz w:val="32"/>
          <w:szCs w:val="32"/>
        </w:rPr>
      </w:pPr>
      <w:r>
        <w:rPr>
          <w:rFonts w:ascii="楷体" w:eastAsia="楷体" w:hAnsi="楷体" w:hint="eastAsia"/>
          <w:color w:val="000000" w:themeColor="text1"/>
          <w:sz w:val="32"/>
          <w:szCs w:val="32"/>
        </w:rPr>
        <w:t>74</w:t>
      </w:r>
      <w:r w:rsidR="00891E63" w:rsidRPr="002B38FD">
        <w:rPr>
          <w:rFonts w:ascii="楷体" w:eastAsia="楷体" w:hAnsi="楷体"/>
          <w:color w:val="000000" w:themeColor="text1"/>
          <w:sz w:val="32"/>
          <w:szCs w:val="32"/>
        </w:rPr>
        <w:t>.</w:t>
      </w:r>
      <w:r w:rsidR="00E23FFF" w:rsidRPr="002B38FD">
        <w:rPr>
          <w:rFonts w:ascii="楷体" w:eastAsia="楷体" w:hAnsi="楷体" w:hint="eastAsia"/>
          <w:color w:val="000000" w:themeColor="text1"/>
          <w:sz w:val="32"/>
          <w:szCs w:val="32"/>
        </w:rPr>
        <w:t>构建新时代江苏全面对外开放新格局</w:t>
      </w:r>
      <w:r w:rsidR="002319B8" w:rsidRPr="002B38FD">
        <w:rPr>
          <w:rFonts w:ascii="楷体" w:eastAsia="楷体" w:hAnsi="楷体" w:hint="eastAsia"/>
          <w:color w:val="000000" w:themeColor="text1"/>
          <w:sz w:val="32"/>
          <w:szCs w:val="32"/>
        </w:rPr>
        <w:t>研究</w:t>
      </w:r>
    </w:p>
    <w:p w:rsidR="00E23FFF" w:rsidRPr="002B38FD" w:rsidRDefault="00E23FFF" w:rsidP="00E23FFF">
      <w:pPr>
        <w:spacing w:line="400" w:lineRule="exact"/>
        <w:ind w:firstLineChars="200" w:firstLine="560"/>
        <w:rPr>
          <w:rFonts w:ascii="楷体" w:eastAsia="楷体" w:hAnsi="楷体"/>
          <w:color w:val="000000" w:themeColor="text1"/>
          <w:sz w:val="32"/>
          <w:szCs w:val="32"/>
        </w:rPr>
      </w:pPr>
      <w:r w:rsidRPr="002B38FD">
        <w:rPr>
          <w:rFonts w:ascii="黑体" w:eastAsia="黑体" w:hAnsi="黑体" w:hint="eastAsia"/>
          <w:color w:val="000000" w:themeColor="text1"/>
          <w:sz w:val="28"/>
          <w:szCs w:val="28"/>
        </w:rPr>
        <w:t>课题说明：</w:t>
      </w:r>
      <w:r w:rsidR="00263A37" w:rsidRPr="002B38FD">
        <w:rPr>
          <w:rFonts w:ascii="仿宋" w:eastAsia="仿宋" w:hAnsi="仿宋" w:cs="Times New Roman" w:hint="eastAsia"/>
          <w:color w:val="000000" w:themeColor="text1"/>
          <w:sz w:val="28"/>
          <w:szCs w:val="28"/>
        </w:rPr>
        <w:t>课题研究需要</w:t>
      </w:r>
      <w:r w:rsidRPr="002B38FD">
        <w:rPr>
          <w:rFonts w:ascii="仿宋" w:eastAsia="仿宋" w:hAnsi="仿宋" w:cs="Times New Roman" w:hint="eastAsia"/>
          <w:color w:val="000000" w:themeColor="text1"/>
          <w:sz w:val="28"/>
          <w:szCs w:val="28"/>
        </w:rPr>
        <w:t>分析江苏对外开放的历史、现状与特点</w:t>
      </w:r>
      <w:r w:rsidR="00263A37" w:rsidRPr="002B38FD">
        <w:rPr>
          <w:rFonts w:ascii="仿宋" w:eastAsia="仿宋" w:hAnsi="仿宋" w:cs="Times New Roman" w:hint="eastAsia"/>
          <w:color w:val="000000" w:themeColor="text1"/>
          <w:sz w:val="28"/>
          <w:szCs w:val="28"/>
        </w:rPr>
        <w:t>，总结</w:t>
      </w:r>
      <w:r w:rsidRPr="002B38FD">
        <w:rPr>
          <w:rFonts w:ascii="仿宋" w:eastAsia="仿宋" w:hAnsi="仿宋" w:cs="Times New Roman" w:hint="eastAsia"/>
          <w:color w:val="000000" w:themeColor="text1"/>
          <w:sz w:val="28"/>
          <w:szCs w:val="28"/>
        </w:rPr>
        <w:t>全省对外开放对促进江苏经济与社会事业发展的贡献与作用</w:t>
      </w:r>
      <w:r w:rsidR="00263A37" w:rsidRPr="002B38FD">
        <w:rPr>
          <w:rFonts w:ascii="仿宋" w:eastAsia="仿宋" w:hAnsi="仿宋" w:cs="Times New Roman" w:hint="eastAsia"/>
          <w:color w:val="000000" w:themeColor="text1"/>
          <w:sz w:val="28"/>
          <w:szCs w:val="28"/>
        </w:rPr>
        <w:t>，概括</w:t>
      </w:r>
      <w:r w:rsidRPr="002B38FD">
        <w:rPr>
          <w:rFonts w:ascii="仿宋" w:eastAsia="仿宋" w:hAnsi="仿宋" w:cs="Times New Roman" w:hint="eastAsia"/>
          <w:color w:val="000000" w:themeColor="text1"/>
          <w:sz w:val="28"/>
          <w:szCs w:val="28"/>
        </w:rPr>
        <w:t>析新时代全面对外开放新特征</w:t>
      </w:r>
      <w:r w:rsidR="00263A37" w:rsidRPr="002B38FD">
        <w:rPr>
          <w:rFonts w:ascii="仿宋" w:eastAsia="仿宋" w:hAnsi="仿宋" w:cs="Times New Roman" w:hint="eastAsia"/>
          <w:color w:val="000000" w:themeColor="text1"/>
          <w:sz w:val="28"/>
          <w:szCs w:val="28"/>
        </w:rPr>
        <w:t>，提出江苏</w:t>
      </w:r>
      <w:r w:rsidRPr="002B38FD">
        <w:rPr>
          <w:rFonts w:ascii="仿宋" w:eastAsia="仿宋" w:hAnsi="仿宋" w:cs="Times New Roman" w:hint="eastAsia"/>
          <w:color w:val="000000" w:themeColor="text1"/>
          <w:sz w:val="28"/>
          <w:szCs w:val="28"/>
        </w:rPr>
        <w:t>构建新时代全面开放新格局</w:t>
      </w:r>
      <w:r w:rsidR="00263A37" w:rsidRPr="002B38FD">
        <w:rPr>
          <w:rFonts w:ascii="仿宋" w:eastAsia="仿宋" w:hAnsi="仿宋" w:cs="Times New Roman" w:hint="eastAsia"/>
          <w:color w:val="000000" w:themeColor="text1"/>
          <w:sz w:val="28"/>
          <w:szCs w:val="28"/>
        </w:rPr>
        <w:t>的思路举措</w:t>
      </w:r>
      <w:r w:rsidRPr="002B38FD">
        <w:rPr>
          <w:rFonts w:ascii="仿宋" w:eastAsia="仿宋" w:hAnsi="仿宋" w:cs="Times New Roman" w:hint="eastAsia"/>
          <w:color w:val="000000" w:themeColor="text1"/>
          <w:sz w:val="28"/>
          <w:szCs w:val="28"/>
        </w:rPr>
        <w:t>，切实推进江苏高质量发展。</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560"/>
        <w:rPr>
          <w:rFonts w:ascii="仿宋" w:eastAsia="仿宋" w:hAnsi="仿宋" w:cs="Times New Roman"/>
          <w:color w:val="000000" w:themeColor="text1"/>
          <w:sz w:val="28"/>
          <w:szCs w:val="28"/>
        </w:rPr>
      </w:pPr>
    </w:p>
    <w:p w:rsidR="00E23FFF" w:rsidRPr="002B38FD" w:rsidRDefault="00DF6352" w:rsidP="00E23FFF">
      <w:pPr>
        <w:pStyle w:val="a5"/>
        <w:spacing w:line="400" w:lineRule="exact"/>
        <w:ind w:firstLine="640"/>
        <w:rPr>
          <w:rFonts w:ascii="楷体" w:eastAsia="楷体" w:hAnsi="楷体"/>
          <w:color w:val="000000" w:themeColor="text1"/>
          <w:sz w:val="32"/>
          <w:szCs w:val="32"/>
        </w:rPr>
      </w:pPr>
      <w:r>
        <w:rPr>
          <w:rFonts w:ascii="楷体" w:eastAsia="楷体" w:hAnsi="楷体"/>
          <w:color w:val="000000" w:themeColor="text1"/>
          <w:sz w:val="32"/>
          <w:szCs w:val="32"/>
        </w:rPr>
        <w:t>75</w:t>
      </w:r>
      <w:r w:rsidR="00E23FFF" w:rsidRPr="002B38FD">
        <w:rPr>
          <w:rFonts w:ascii="楷体" w:eastAsia="楷体" w:hAnsi="楷体"/>
          <w:color w:val="000000" w:themeColor="text1"/>
          <w:sz w:val="32"/>
          <w:szCs w:val="32"/>
        </w:rPr>
        <w:t>.</w:t>
      </w:r>
      <w:r w:rsidR="00E23FFF" w:rsidRPr="002B38FD">
        <w:rPr>
          <w:rFonts w:ascii="楷体" w:eastAsia="楷体" w:hAnsi="楷体" w:hint="eastAsia"/>
          <w:color w:val="000000" w:themeColor="text1"/>
          <w:sz w:val="32"/>
          <w:szCs w:val="32"/>
        </w:rPr>
        <w:t>建立长三角国际友好城市协作机制</w:t>
      </w:r>
      <w:r w:rsidR="000B7B6F" w:rsidRPr="002B38FD">
        <w:rPr>
          <w:rFonts w:ascii="楷体" w:eastAsia="楷体" w:hAnsi="楷体" w:hint="eastAsia"/>
          <w:color w:val="000000" w:themeColor="text1"/>
          <w:sz w:val="32"/>
          <w:szCs w:val="32"/>
        </w:rPr>
        <w:t>研究</w:t>
      </w:r>
    </w:p>
    <w:p w:rsidR="00E23FFF" w:rsidRPr="002B38FD" w:rsidRDefault="00E23FFF" w:rsidP="00E23FFF">
      <w:pPr>
        <w:spacing w:line="400" w:lineRule="exact"/>
        <w:ind w:firstLineChars="200" w:firstLine="560"/>
        <w:rPr>
          <w:rFonts w:ascii="楷体" w:eastAsia="楷体" w:hAnsi="楷体"/>
          <w:color w:val="000000" w:themeColor="text1"/>
          <w:sz w:val="32"/>
          <w:szCs w:val="32"/>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国际友好城市是重要的国际交流合作平台。2016年5</w:t>
      </w:r>
      <w:r w:rsidRPr="002B38FD">
        <w:rPr>
          <w:rFonts w:ascii="仿宋" w:eastAsia="仿宋" w:hAnsi="仿宋" w:cs="Times New Roman" w:hint="eastAsia"/>
          <w:color w:val="000000" w:themeColor="text1"/>
          <w:sz w:val="28"/>
          <w:szCs w:val="28"/>
        </w:rPr>
        <w:lastRenderedPageBreak/>
        <w:t>月国务院批准的</w:t>
      </w:r>
      <w:r w:rsidRPr="002B38FD">
        <w:rPr>
          <w:rFonts w:ascii="仿宋" w:eastAsia="仿宋" w:hAnsi="仿宋" w:cs="Times New Roman"/>
          <w:color w:val="000000" w:themeColor="text1"/>
          <w:sz w:val="28"/>
          <w:szCs w:val="28"/>
        </w:rPr>
        <w:t>《长江三角洲城市群发展规划》</w:t>
      </w:r>
      <w:r w:rsidRPr="002B38FD">
        <w:rPr>
          <w:rFonts w:ascii="仿宋" w:eastAsia="仿宋" w:hAnsi="仿宋" w:cs="Times New Roman" w:hint="eastAsia"/>
          <w:color w:val="000000" w:themeColor="text1"/>
          <w:sz w:val="28"/>
          <w:szCs w:val="28"/>
        </w:rPr>
        <w:t>着力将长三角打造成</w:t>
      </w:r>
      <w:r w:rsidRPr="002B38FD">
        <w:rPr>
          <w:rFonts w:ascii="仿宋" w:eastAsia="仿宋" w:hAnsi="仿宋" w:cs="Times New Roman"/>
          <w:color w:val="000000" w:themeColor="text1"/>
          <w:sz w:val="28"/>
          <w:szCs w:val="28"/>
        </w:rPr>
        <w:t>新时代中国经济高质量发展的新示范</w:t>
      </w:r>
      <w:r w:rsidRPr="002B38FD">
        <w:rPr>
          <w:rFonts w:ascii="仿宋" w:eastAsia="仿宋" w:hAnsi="仿宋" w:cs="Times New Roman" w:hint="eastAsia"/>
          <w:color w:val="000000" w:themeColor="text1"/>
          <w:sz w:val="28"/>
          <w:szCs w:val="28"/>
        </w:rPr>
        <w:t>。长三角地区国际友好城市稳居全国前列，且各具特色。</w:t>
      </w:r>
      <w:r w:rsidR="000B7B6F" w:rsidRPr="002B38FD">
        <w:rPr>
          <w:rFonts w:ascii="仿宋" w:eastAsia="仿宋" w:hAnsi="仿宋" w:cs="Times New Roman" w:hint="eastAsia"/>
          <w:color w:val="000000" w:themeColor="text1"/>
          <w:sz w:val="28"/>
          <w:szCs w:val="28"/>
        </w:rPr>
        <w:t>课题研究需要</w:t>
      </w:r>
      <w:r w:rsidRPr="002B38FD">
        <w:rPr>
          <w:rFonts w:ascii="仿宋" w:eastAsia="仿宋" w:hAnsi="仿宋" w:cs="Times New Roman" w:hint="eastAsia"/>
          <w:color w:val="000000" w:themeColor="text1"/>
          <w:sz w:val="28"/>
          <w:szCs w:val="28"/>
        </w:rPr>
        <w:t>从贯彻</w:t>
      </w:r>
      <w:r w:rsidRPr="002B38FD">
        <w:rPr>
          <w:rFonts w:ascii="仿宋" w:eastAsia="仿宋" w:hAnsi="仿宋" w:cs="Times New Roman"/>
          <w:color w:val="000000" w:themeColor="text1"/>
          <w:sz w:val="28"/>
          <w:szCs w:val="28"/>
        </w:rPr>
        <w:t>《长江三角洲城市群发展规划》</w:t>
      </w:r>
      <w:r w:rsidRPr="002B38FD">
        <w:rPr>
          <w:rFonts w:ascii="仿宋" w:eastAsia="仿宋" w:hAnsi="仿宋" w:cs="Times New Roman" w:hint="eastAsia"/>
          <w:color w:val="000000" w:themeColor="text1"/>
          <w:sz w:val="28"/>
          <w:szCs w:val="28"/>
        </w:rPr>
        <w:t>角度，</w:t>
      </w:r>
      <w:r w:rsidR="00E36830" w:rsidRPr="002B38FD">
        <w:rPr>
          <w:rFonts w:ascii="仿宋" w:eastAsia="仿宋" w:hAnsi="仿宋" w:cs="Times New Roman" w:hint="eastAsia"/>
          <w:color w:val="000000" w:themeColor="text1"/>
          <w:sz w:val="28"/>
          <w:szCs w:val="28"/>
        </w:rPr>
        <w:t>探索</w:t>
      </w:r>
      <w:r w:rsidRPr="002B38FD">
        <w:rPr>
          <w:rFonts w:ascii="仿宋" w:eastAsia="仿宋" w:hAnsi="仿宋" w:cs="Times New Roman" w:hint="eastAsia"/>
          <w:color w:val="000000" w:themeColor="text1"/>
          <w:sz w:val="28"/>
          <w:szCs w:val="28"/>
        </w:rPr>
        <w:t>建立长三角国际友好城市协作机制，推进各地国际交流合作优势互补，友城资源共享，促进共同繁荣和高质量发展。</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560"/>
        <w:rPr>
          <w:rFonts w:ascii="仿宋" w:eastAsia="仿宋" w:hAnsi="仿宋" w:cs="Times New Roman"/>
          <w:color w:val="000000" w:themeColor="text1"/>
          <w:sz w:val="28"/>
          <w:szCs w:val="28"/>
        </w:rPr>
      </w:pPr>
    </w:p>
    <w:p w:rsidR="00E23FFF" w:rsidRPr="002B38FD" w:rsidRDefault="00952756" w:rsidP="00E23FFF">
      <w:pPr>
        <w:spacing w:line="400" w:lineRule="exact"/>
        <w:ind w:firstLineChars="200" w:firstLine="600"/>
        <w:rPr>
          <w:rFonts w:ascii="仿宋" w:eastAsia="仿宋" w:hAnsi="仿宋"/>
          <w:color w:val="000000" w:themeColor="text1"/>
          <w:sz w:val="28"/>
          <w:szCs w:val="28"/>
        </w:rPr>
      </w:pPr>
      <w:r w:rsidRPr="002B38FD">
        <w:rPr>
          <w:rFonts w:ascii="黑体" w:eastAsia="黑体" w:hAnsi="黑体" w:hint="eastAsia"/>
          <w:color w:val="000000" w:themeColor="text1"/>
          <w:sz w:val="30"/>
          <w:szCs w:val="30"/>
        </w:rPr>
        <w:t>二十</w:t>
      </w:r>
      <w:r w:rsidR="003C7E46">
        <w:rPr>
          <w:rFonts w:ascii="黑体" w:eastAsia="黑体" w:hAnsi="黑体" w:hint="eastAsia"/>
          <w:color w:val="000000" w:themeColor="text1"/>
          <w:sz w:val="30"/>
          <w:szCs w:val="30"/>
        </w:rPr>
        <w:t>一</w:t>
      </w:r>
      <w:r w:rsidR="00E23FFF" w:rsidRPr="002B38FD">
        <w:rPr>
          <w:rFonts w:ascii="黑体" w:eastAsia="黑体" w:hAnsi="黑体" w:hint="eastAsia"/>
          <w:color w:val="000000" w:themeColor="text1"/>
          <w:sz w:val="30"/>
          <w:szCs w:val="30"/>
        </w:rPr>
        <w:t>、省食品药品监管局：</w:t>
      </w:r>
      <w:r w:rsidR="00E60B12">
        <w:rPr>
          <w:rFonts w:ascii="黑体" w:eastAsia="黑体" w:hAnsi="黑体"/>
          <w:color w:val="000000" w:themeColor="text1"/>
          <w:sz w:val="30"/>
          <w:szCs w:val="30"/>
        </w:rPr>
        <w:t>1</w:t>
      </w:r>
      <w:r w:rsidR="00E23FFF" w:rsidRPr="002B38FD">
        <w:rPr>
          <w:rFonts w:ascii="黑体" w:eastAsia="黑体" w:hAnsi="黑体" w:hint="eastAsia"/>
          <w:color w:val="000000" w:themeColor="text1"/>
          <w:sz w:val="30"/>
          <w:szCs w:val="30"/>
        </w:rPr>
        <w:t>项</w:t>
      </w:r>
    </w:p>
    <w:p w:rsidR="00E23FFF" w:rsidRPr="002B38FD" w:rsidRDefault="00DF6352" w:rsidP="00891E63">
      <w:pPr>
        <w:spacing w:line="400" w:lineRule="exact"/>
        <w:ind w:left="640"/>
        <w:rPr>
          <w:rFonts w:ascii="楷体" w:eastAsia="楷体" w:hAnsi="楷体"/>
          <w:color w:val="000000" w:themeColor="text1"/>
          <w:sz w:val="32"/>
          <w:szCs w:val="32"/>
        </w:rPr>
      </w:pPr>
      <w:r>
        <w:rPr>
          <w:rFonts w:ascii="楷体" w:eastAsia="楷体" w:hAnsi="楷体"/>
          <w:color w:val="000000" w:themeColor="text1"/>
          <w:sz w:val="32"/>
          <w:szCs w:val="32"/>
        </w:rPr>
        <w:t>76</w:t>
      </w:r>
      <w:r w:rsidR="00891E63" w:rsidRPr="002B38FD">
        <w:rPr>
          <w:rFonts w:ascii="楷体" w:eastAsia="楷体" w:hAnsi="楷体"/>
          <w:color w:val="000000" w:themeColor="text1"/>
          <w:sz w:val="32"/>
          <w:szCs w:val="32"/>
        </w:rPr>
        <w:t>.</w:t>
      </w:r>
      <w:r w:rsidR="00E36830" w:rsidRPr="002B38FD">
        <w:rPr>
          <w:rFonts w:ascii="楷体" w:eastAsia="楷体" w:hAnsi="楷体" w:hint="eastAsia"/>
          <w:color w:val="000000" w:themeColor="text1"/>
          <w:sz w:val="32"/>
          <w:szCs w:val="32"/>
        </w:rPr>
        <w:t>江苏</w:t>
      </w:r>
      <w:r w:rsidR="00E23FFF" w:rsidRPr="002B38FD">
        <w:rPr>
          <w:rFonts w:ascii="楷体" w:eastAsia="楷体" w:hAnsi="楷体" w:hint="eastAsia"/>
          <w:color w:val="000000" w:themeColor="text1"/>
          <w:sz w:val="32"/>
          <w:szCs w:val="32"/>
        </w:rPr>
        <w:t>食品安全电子追溯系统建设</w:t>
      </w:r>
      <w:r w:rsidR="002319B8" w:rsidRPr="002B38FD">
        <w:rPr>
          <w:rFonts w:ascii="楷体" w:eastAsia="楷体" w:hAnsi="楷体" w:hint="eastAsia"/>
          <w:color w:val="000000" w:themeColor="text1"/>
          <w:sz w:val="32"/>
          <w:szCs w:val="32"/>
        </w:rPr>
        <w:t>研究</w:t>
      </w:r>
    </w:p>
    <w:p w:rsidR="00E23FFF" w:rsidRPr="002B38FD" w:rsidRDefault="00E23FFF" w:rsidP="00E23FFF">
      <w:pPr>
        <w:spacing w:line="400" w:lineRule="exact"/>
        <w:ind w:firstLineChars="200" w:firstLine="560"/>
        <w:rPr>
          <w:rFonts w:ascii="仿宋" w:eastAsia="仿宋" w:hAnsi="仿宋" w:cs="Times New Roman"/>
          <w:color w:val="000000" w:themeColor="text1"/>
          <w:sz w:val="28"/>
          <w:szCs w:val="28"/>
        </w:rPr>
      </w:pPr>
      <w:r w:rsidRPr="002B38FD">
        <w:rPr>
          <w:rFonts w:ascii="黑体" w:eastAsia="黑体" w:hAnsi="黑体" w:hint="eastAsia"/>
          <w:color w:val="000000" w:themeColor="text1"/>
          <w:sz w:val="28"/>
          <w:szCs w:val="28"/>
        </w:rPr>
        <w:t>课题说明：</w:t>
      </w:r>
      <w:r w:rsidRPr="002B38FD">
        <w:rPr>
          <w:rFonts w:ascii="仿宋" w:eastAsia="仿宋" w:hAnsi="仿宋" w:cs="Times New Roman" w:hint="eastAsia"/>
          <w:color w:val="000000" w:themeColor="text1"/>
          <w:sz w:val="28"/>
          <w:szCs w:val="28"/>
        </w:rPr>
        <w:t>江苏省食品安全电子追溯系统被列为2014-2018年度省政府重点工作。截止目前，全省生产环节上线企业1497家，覆盖31大类食品，基本实现白酒、乳制品、食品添加剂三类食品生产企业全覆盖，可追溯单品件数2亿多件。流通环节纳入试点企业199家，上传进货验收数据3万多条、销售数据1.6万多条。餐饮环节纳入试点企业166家，上传数据4295条。</w:t>
      </w:r>
      <w:r w:rsidR="00E36830" w:rsidRPr="002B38FD">
        <w:rPr>
          <w:rFonts w:ascii="仿宋" w:eastAsia="仿宋" w:hAnsi="仿宋" w:cs="Times New Roman" w:hint="eastAsia"/>
          <w:color w:val="000000" w:themeColor="text1"/>
          <w:sz w:val="28"/>
          <w:szCs w:val="28"/>
        </w:rPr>
        <w:t>课题研究旨在总结已有</w:t>
      </w:r>
      <w:r w:rsidRPr="002B38FD">
        <w:rPr>
          <w:rFonts w:ascii="仿宋" w:eastAsia="仿宋" w:hAnsi="仿宋" w:cs="Times New Roman" w:hint="eastAsia"/>
          <w:color w:val="000000" w:themeColor="text1"/>
          <w:sz w:val="28"/>
          <w:szCs w:val="28"/>
        </w:rPr>
        <w:t>食品安全电子追溯系统建设经验，</w:t>
      </w:r>
      <w:r w:rsidR="00E36830" w:rsidRPr="002B38FD">
        <w:rPr>
          <w:rFonts w:ascii="仿宋" w:eastAsia="仿宋" w:hAnsi="仿宋" w:cs="Times New Roman" w:hint="eastAsia"/>
          <w:color w:val="000000" w:themeColor="text1"/>
          <w:sz w:val="28"/>
          <w:szCs w:val="28"/>
        </w:rPr>
        <w:t>为</w:t>
      </w:r>
      <w:r w:rsidRPr="002B38FD">
        <w:rPr>
          <w:rFonts w:ascii="仿宋" w:eastAsia="仿宋" w:hAnsi="仿宋" w:cs="Times New Roman" w:hint="eastAsia"/>
          <w:color w:val="000000" w:themeColor="text1"/>
          <w:sz w:val="28"/>
          <w:szCs w:val="28"/>
        </w:rPr>
        <w:t>下一步</w:t>
      </w:r>
      <w:r w:rsidR="00E36830" w:rsidRPr="002B38FD">
        <w:rPr>
          <w:rFonts w:ascii="仿宋" w:eastAsia="仿宋" w:hAnsi="仿宋" w:cs="Times New Roman" w:hint="eastAsia"/>
          <w:color w:val="000000" w:themeColor="text1"/>
          <w:sz w:val="28"/>
          <w:szCs w:val="28"/>
        </w:rPr>
        <w:t>该系统</w:t>
      </w:r>
      <w:r w:rsidRPr="002B38FD">
        <w:rPr>
          <w:rFonts w:ascii="仿宋" w:eastAsia="仿宋" w:hAnsi="仿宋" w:cs="Times New Roman" w:hint="eastAsia"/>
          <w:color w:val="000000" w:themeColor="text1"/>
          <w:sz w:val="28"/>
          <w:szCs w:val="28"/>
        </w:rPr>
        <w:t>在全省食品生产经营企业中推广使用</w:t>
      </w:r>
      <w:r w:rsidR="00E36830" w:rsidRPr="002B38FD">
        <w:rPr>
          <w:rFonts w:ascii="仿宋" w:eastAsia="仿宋" w:hAnsi="仿宋" w:cs="Times New Roman" w:hint="eastAsia"/>
          <w:color w:val="000000" w:themeColor="text1"/>
          <w:sz w:val="28"/>
          <w:szCs w:val="28"/>
        </w:rPr>
        <w:t>和</w:t>
      </w:r>
      <w:r w:rsidRPr="002B38FD">
        <w:rPr>
          <w:rFonts w:ascii="仿宋" w:eastAsia="仿宋" w:hAnsi="仿宋" w:cs="Times New Roman" w:hint="eastAsia"/>
          <w:color w:val="000000" w:themeColor="text1"/>
          <w:sz w:val="28"/>
          <w:szCs w:val="28"/>
        </w:rPr>
        <w:t>系统功能</w:t>
      </w:r>
      <w:r w:rsidR="00E36830" w:rsidRPr="002B38FD">
        <w:rPr>
          <w:rFonts w:ascii="仿宋" w:eastAsia="仿宋" w:hAnsi="仿宋" w:cs="Times New Roman" w:hint="eastAsia"/>
          <w:color w:val="000000" w:themeColor="text1"/>
          <w:sz w:val="28"/>
          <w:szCs w:val="28"/>
        </w:rPr>
        <w:t>完善，提供对策建议</w:t>
      </w:r>
      <w:r w:rsidRPr="002B38FD">
        <w:rPr>
          <w:rFonts w:ascii="仿宋" w:eastAsia="仿宋" w:hAnsi="仿宋" w:cs="Times New Roman" w:hint="eastAsia"/>
          <w:color w:val="000000" w:themeColor="text1"/>
          <w:sz w:val="28"/>
          <w:szCs w:val="28"/>
        </w:rPr>
        <w:t>。</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逐年推进</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501AD5" w:rsidRPr="002B38FD" w:rsidRDefault="00501AD5" w:rsidP="00E23FFF">
      <w:pPr>
        <w:spacing w:line="400" w:lineRule="exact"/>
        <w:ind w:firstLineChars="200" w:firstLine="560"/>
        <w:rPr>
          <w:rFonts w:ascii="仿宋" w:eastAsia="仿宋" w:hAnsi="仿宋"/>
          <w:color w:val="000000" w:themeColor="text1"/>
          <w:sz w:val="28"/>
          <w:szCs w:val="28"/>
        </w:rPr>
      </w:pPr>
    </w:p>
    <w:p w:rsidR="00E23FFF" w:rsidRPr="002B38FD" w:rsidRDefault="00101280" w:rsidP="00E23FFF">
      <w:pPr>
        <w:spacing w:line="400" w:lineRule="exact"/>
        <w:ind w:firstLineChars="200" w:firstLine="600"/>
        <w:rPr>
          <w:rFonts w:ascii="仿宋" w:eastAsia="仿宋" w:hAnsi="仿宋"/>
          <w:color w:val="000000" w:themeColor="text1"/>
          <w:sz w:val="28"/>
          <w:szCs w:val="28"/>
        </w:rPr>
      </w:pPr>
      <w:r w:rsidRPr="002B38FD">
        <w:rPr>
          <w:rFonts w:ascii="黑体" w:eastAsia="黑体" w:hAnsi="黑体" w:hint="eastAsia"/>
          <w:color w:val="000000" w:themeColor="text1"/>
          <w:sz w:val="30"/>
          <w:szCs w:val="30"/>
        </w:rPr>
        <w:t>二十</w:t>
      </w:r>
      <w:r w:rsidR="003C7E46">
        <w:rPr>
          <w:rFonts w:ascii="黑体" w:eastAsia="黑体" w:hAnsi="黑体" w:hint="eastAsia"/>
          <w:color w:val="000000" w:themeColor="text1"/>
          <w:sz w:val="30"/>
          <w:szCs w:val="30"/>
        </w:rPr>
        <w:t>二</w:t>
      </w:r>
      <w:r w:rsidR="00C24351" w:rsidRPr="002B38FD">
        <w:rPr>
          <w:rFonts w:ascii="黑体" w:eastAsia="黑体" w:hAnsi="黑体" w:hint="eastAsia"/>
          <w:color w:val="000000" w:themeColor="text1"/>
          <w:sz w:val="30"/>
          <w:szCs w:val="30"/>
        </w:rPr>
        <w:t>、</w:t>
      </w:r>
      <w:r w:rsidR="00E23FFF" w:rsidRPr="002B38FD">
        <w:rPr>
          <w:rFonts w:ascii="黑体" w:eastAsia="黑体" w:hAnsi="黑体" w:hint="eastAsia"/>
          <w:color w:val="000000" w:themeColor="text1"/>
          <w:sz w:val="30"/>
          <w:szCs w:val="30"/>
        </w:rPr>
        <w:t>省新闻出版广电局：</w:t>
      </w:r>
      <w:r w:rsidR="00E23FFF" w:rsidRPr="002B38FD">
        <w:rPr>
          <w:rFonts w:ascii="黑体" w:eastAsia="黑体" w:hAnsi="黑体"/>
          <w:color w:val="000000" w:themeColor="text1"/>
          <w:sz w:val="30"/>
          <w:szCs w:val="30"/>
        </w:rPr>
        <w:t>3</w:t>
      </w:r>
      <w:r w:rsidR="00E23FFF" w:rsidRPr="002B38FD">
        <w:rPr>
          <w:rFonts w:ascii="黑体" w:eastAsia="黑体" w:hAnsi="黑体" w:hint="eastAsia"/>
          <w:color w:val="000000" w:themeColor="text1"/>
          <w:sz w:val="30"/>
          <w:szCs w:val="30"/>
        </w:rPr>
        <w:t>项</w:t>
      </w:r>
    </w:p>
    <w:p w:rsidR="00E23FFF" w:rsidRPr="002B38FD" w:rsidRDefault="00DF6352" w:rsidP="00E23FFF">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77</w:t>
      </w:r>
      <w:r w:rsidR="00E23FFF" w:rsidRPr="002B38FD">
        <w:rPr>
          <w:rFonts w:ascii="楷体" w:eastAsia="楷体" w:hAnsi="楷体" w:hint="eastAsia"/>
          <w:color w:val="000000" w:themeColor="text1"/>
          <w:sz w:val="32"/>
          <w:szCs w:val="32"/>
        </w:rPr>
        <w:t>.</w:t>
      </w:r>
      <w:r w:rsidR="00E23FFF" w:rsidRPr="002B38FD">
        <w:rPr>
          <w:rFonts w:ascii="楷体" w:eastAsia="楷体" w:hAnsi="楷体"/>
          <w:color w:val="000000" w:themeColor="text1"/>
          <w:sz w:val="32"/>
          <w:szCs w:val="32"/>
        </w:rPr>
        <w:t>乡村振兴战略中的公共文化服务体系建设</w:t>
      </w:r>
      <w:r w:rsidR="00E36830" w:rsidRPr="002B38FD">
        <w:rPr>
          <w:rFonts w:ascii="楷体" w:eastAsia="楷体" w:hAnsi="楷体" w:hint="eastAsia"/>
          <w:color w:val="000000" w:themeColor="text1"/>
          <w:sz w:val="32"/>
          <w:szCs w:val="32"/>
        </w:rPr>
        <w:t>研究</w:t>
      </w:r>
    </w:p>
    <w:p w:rsidR="00E23FFF" w:rsidRPr="002B38FD" w:rsidRDefault="00E23FFF" w:rsidP="00E23FFF">
      <w:pPr>
        <w:spacing w:line="400" w:lineRule="exact"/>
        <w:ind w:firstLineChars="200" w:firstLine="560"/>
        <w:rPr>
          <w:rFonts w:ascii="楷体" w:eastAsia="楷体" w:hAnsi="楷体"/>
          <w:color w:val="000000" w:themeColor="text1"/>
          <w:sz w:val="32"/>
          <w:szCs w:val="32"/>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文化是乡村振兴战略的灵魂所在，科学的公共文化服务体系，是培育乡</w:t>
      </w:r>
      <w:proofErr w:type="gramStart"/>
      <w:r w:rsidRPr="002B38FD">
        <w:rPr>
          <w:rFonts w:ascii="仿宋" w:eastAsia="仿宋" w:hAnsi="仿宋" w:hint="eastAsia"/>
          <w:color w:val="000000" w:themeColor="text1"/>
          <w:sz w:val="28"/>
          <w:szCs w:val="28"/>
        </w:rPr>
        <w:t>风文明</w:t>
      </w:r>
      <w:proofErr w:type="gramEnd"/>
      <w:r w:rsidRPr="002B38FD">
        <w:rPr>
          <w:rFonts w:ascii="仿宋" w:eastAsia="仿宋" w:hAnsi="仿宋" w:hint="eastAsia"/>
          <w:color w:val="000000" w:themeColor="text1"/>
          <w:sz w:val="28"/>
          <w:szCs w:val="28"/>
        </w:rPr>
        <w:t>的基本依托，是加强农村文化建设的落地之举，是实施乡村振兴战略的重要保障。</w:t>
      </w:r>
      <w:r w:rsidR="00E36830" w:rsidRPr="002B38FD">
        <w:rPr>
          <w:rFonts w:ascii="仿宋" w:eastAsia="仿宋" w:hAnsi="仿宋" w:hint="eastAsia"/>
          <w:color w:val="000000" w:themeColor="text1"/>
          <w:sz w:val="28"/>
          <w:szCs w:val="28"/>
        </w:rPr>
        <w:t>课题研究需要准确把握乡村振兴战略对公共文化服务体系建设需求，摸清我省</w:t>
      </w:r>
      <w:r w:rsidRPr="002B38FD">
        <w:rPr>
          <w:rFonts w:ascii="仿宋" w:eastAsia="仿宋" w:hAnsi="仿宋" w:hint="eastAsia"/>
          <w:color w:val="000000" w:themeColor="text1"/>
          <w:sz w:val="28"/>
          <w:szCs w:val="28"/>
        </w:rPr>
        <w:t>建设现状，对</w:t>
      </w:r>
      <w:proofErr w:type="gramStart"/>
      <w:r w:rsidRPr="002B38FD">
        <w:rPr>
          <w:rFonts w:ascii="仿宋" w:eastAsia="仿宋" w:hAnsi="仿宋" w:hint="eastAsia"/>
          <w:color w:val="000000" w:themeColor="text1"/>
          <w:sz w:val="28"/>
          <w:szCs w:val="28"/>
        </w:rPr>
        <w:t>标找差</w:t>
      </w:r>
      <w:proofErr w:type="gramEnd"/>
      <w:r w:rsidRPr="002B38FD">
        <w:rPr>
          <w:rFonts w:ascii="仿宋" w:eastAsia="仿宋" w:hAnsi="仿宋" w:hint="eastAsia"/>
          <w:color w:val="000000" w:themeColor="text1"/>
          <w:sz w:val="28"/>
          <w:szCs w:val="28"/>
        </w:rPr>
        <w:t>、</w:t>
      </w:r>
      <w:r w:rsidR="00E36830" w:rsidRPr="002B38FD">
        <w:rPr>
          <w:rFonts w:ascii="仿宋" w:eastAsia="仿宋" w:hAnsi="仿宋" w:hint="eastAsia"/>
          <w:color w:val="000000" w:themeColor="text1"/>
          <w:sz w:val="28"/>
          <w:szCs w:val="28"/>
        </w:rPr>
        <w:t>提出对策</w:t>
      </w:r>
      <w:r w:rsidRPr="002B38FD">
        <w:rPr>
          <w:rFonts w:ascii="仿宋" w:eastAsia="仿宋" w:hAnsi="仿宋" w:hint="eastAsia"/>
          <w:color w:val="000000" w:themeColor="text1"/>
          <w:sz w:val="28"/>
          <w:szCs w:val="28"/>
        </w:rPr>
        <w:t>，进一步筑牢乡村文化阵地、繁荣乡村群众文艺、弘扬优秀乡风民俗，更好地服务农村全面建设，实现全面建成小康社会的文化小康目标。</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420"/>
        <w:rPr>
          <w:color w:val="000000" w:themeColor="text1"/>
        </w:rPr>
      </w:pPr>
    </w:p>
    <w:p w:rsidR="00E23FFF" w:rsidRPr="002B38FD" w:rsidRDefault="00DF6352" w:rsidP="00E23FFF">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78</w:t>
      </w:r>
      <w:r w:rsidR="00E23FFF" w:rsidRPr="002B38FD">
        <w:rPr>
          <w:rFonts w:ascii="楷体" w:eastAsia="楷体" w:hAnsi="楷体" w:hint="eastAsia"/>
          <w:color w:val="000000" w:themeColor="text1"/>
          <w:sz w:val="32"/>
          <w:szCs w:val="32"/>
        </w:rPr>
        <w:t>.县级</w:t>
      </w:r>
      <w:proofErr w:type="gramStart"/>
      <w:r w:rsidR="00E23FFF" w:rsidRPr="002B38FD">
        <w:rPr>
          <w:rFonts w:ascii="楷体" w:eastAsia="楷体" w:hAnsi="楷体" w:hint="eastAsia"/>
          <w:color w:val="000000" w:themeColor="text1"/>
          <w:sz w:val="32"/>
          <w:szCs w:val="32"/>
        </w:rPr>
        <w:t>融媒体</w:t>
      </w:r>
      <w:proofErr w:type="gramEnd"/>
      <w:r w:rsidR="00E23FFF" w:rsidRPr="002B38FD">
        <w:rPr>
          <w:rFonts w:ascii="楷体" w:eastAsia="楷体" w:hAnsi="楷体" w:hint="eastAsia"/>
          <w:color w:val="000000" w:themeColor="text1"/>
          <w:sz w:val="32"/>
          <w:szCs w:val="32"/>
        </w:rPr>
        <w:t>中心建设</w:t>
      </w:r>
      <w:r w:rsidR="00E36830" w:rsidRPr="002B38FD">
        <w:rPr>
          <w:rFonts w:ascii="楷体" w:eastAsia="楷体" w:hAnsi="楷体" w:hint="eastAsia"/>
          <w:color w:val="000000" w:themeColor="text1"/>
          <w:sz w:val="32"/>
          <w:szCs w:val="32"/>
        </w:rPr>
        <w:t>研究</w:t>
      </w:r>
    </w:p>
    <w:p w:rsidR="00E23FFF" w:rsidRPr="002B38FD" w:rsidRDefault="00E23FFF" w:rsidP="00E23FFF">
      <w:pPr>
        <w:spacing w:line="400" w:lineRule="exact"/>
        <w:ind w:firstLineChars="200" w:firstLine="560"/>
        <w:rPr>
          <w:rFonts w:ascii="楷体" w:eastAsia="楷体" w:hAnsi="楷体"/>
          <w:color w:val="000000" w:themeColor="text1"/>
          <w:sz w:val="32"/>
          <w:szCs w:val="32"/>
        </w:rPr>
      </w:pPr>
      <w:r w:rsidRPr="002B38FD">
        <w:rPr>
          <w:rFonts w:ascii="黑体" w:eastAsia="黑体" w:hAnsi="黑体" w:hint="eastAsia"/>
          <w:color w:val="000000" w:themeColor="text1"/>
          <w:sz w:val="28"/>
          <w:szCs w:val="28"/>
        </w:rPr>
        <w:lastRenderedPageBreak/>
        <w:t>课题说明：</w:t>
      </w:r>
      <w:r w:rsidRPr="002B38FD">
        <w:rPr>
          <w:rFonts w:ascii="仿宋" w:eastAsia="仿宋" w:hAnsi="仿宋"/>
          <w:color w:val="000000" w:themeColor="text1"/>
          <w:sz w:val="28"/>
          <w:szCs w:val="28"/>
        </w:rPr>
        <w:t>推动媒体深度融合是巩固宣传思想文化阵地、壮大主流思想舆论的战略举措。目前，中央、大部分省级媒体和部分地市级媒体已经建立了不同规模的</w:t>
      </w:r>
      <w:proofErr w:type="gramStart"/>
      <w:r w:rsidRPr="002B38FD">
        <w:rPr>
          <w:rFonts w:ascii="仿宋" w:eastAsia="仿宋" w:hAnsi="仿宋"/>
          <w:color w:val="000000" w:themeColor="text1"/>
          <w:sz w:val="28"/>
          <w:szCs w:val="28"/>
        </w:rPr>
        <w:t>融媒体</w:t>
      </w:r>
      <w:proofErr w:type="gramEnd"/>
      <w:r w:rsidRPr="002B38FD">
        <w:rPr>
          <w:rFonts w:ascii="仿宋" w:eastAsia="仿宋" w:hAnsi="仿宋"/>
          <w:color w:val="000000" w:themeColor="text1"/>
          <w:sz w:val="28"/>
          <w:szCs w:val="28"/>
        </w:rPr>
        <w:t>中心，以制播云平台、分发平台和数据平台为支撑，实现了新闻策</w:t>
      </w:r>
      <w:proofErr w:type="gramStart"/>
      <w:r w:rsidRPr="002B38FD">
        <w:rPr>
          <w:rFonts w:ascii="仿宋" w:eastAsia="仿宋" w:hAnsi="仿宋"/>
          <w:color w:val="000000" w:themeColor="text1"/>
          <w:sz w:val="28"/>
          <w:szCs w:val="28"/>
        </w:rPr>
        <w:t>采编发</w:t>
      </w:r>
      <w:proofErr w:type="gramEnd"/>
      <w:r w:rsidRPr="002B38FD">
        <w:rPr>
          <w:rFonts w:ascii="仿宋" w:eastAsia="仿宋" w:hAnsi="仿宋"/>
          <w:color w:val="000000" w:themeColor="text1"/>
          <w:sz w:val="28"/>
          <w:szCs w:val="28"/>
        </w:rPr>
        <w:t>流程重塑。县级媒体革新图存、赢得未来，也必须走融合发展之路。2017年，省</w:t>
      </w:r>
      <w:r w:rsidRPr="002B38FD">
        <w:rPr>
          <w:rFonts w:ascii="仿宋" w:eastAsia="仿宋" w:hAnsi="仿宋" w:hint="eastAsia"/>
          <w:color w:val="000000" w:themeColor="text1"/>
          <w:sz w:val="28"/>
          <w:szCs w:val="28"/>
        </w:rPr>
        <w:t>新闻出版广电</w:t>
      </w:r>
      <w:r w:rsidRPr="002B38FD">
        <w:rPr>
          <w:rFonts w:ascii="仿宋" w:eastAsia="仿宋" w:hAnsi="仿宋"/>
          <w:color w:val="000000" w:themeColor="text1"/>
          <w:sz w:val="28"/>
          <w:szCs w:val="28"/>
        </w:rPr>
        <w:t>局确定邳州台、</w:t>
      </w:r>
      <w:proofErr w:type="gramStart"/>
      <w:r w:rsidRPr="002B38FD">
        <w:rPr>
          <w:rFonts w:ascii="仿宋" w:eastAsia="仿宋" w:hAnsi="仿宋"/>
          <w:color w:val="000000" w:themeColor="text1"/>
          <w:sz w:val="28"/>
          <w:szCs w:val="28"/>
        </w:rPr>
        <w:t>溧</w:t>
      </w:r>
      <w:proofErr w:type="gramEnd"/>
      <w:r w:rsidRPr="002B38FD">
        <w:rPr>
          <w:rFonts w:ascii="仿宋" w:eastAsia="仿宋" w:hAnsi="仿宋"/>
          <w:color w:val="000000" w:themeColor="text1"/>
          <w:sz w:val="28"/>
          <w:szCs w:val="28"/>
        </w:rPr>
        <w:t>阳台、昆山台、如皋台等4家单位作为县级媒体深度融合试点</w:t>
      </w:r>
      <w:r w:rsidRPr="002B38FD">
        <w:rPr>
          <w:rFonts w:ascii="仿宋" w:eastAsia="仿宋" w:hAnsi="仿宋" w:hint="eastAsia"/>
          <w:color w:val="000000" w:themeColor="text1"/>
          <w:sz w:val="28"/>
          <w:szCs w:val="28"/>
        </w:rPr>
        <w:t>，对媒体融合</w:t>
      </w:r>
      <w:r w:rsidRPr="002B38FD">
        <w:rPr>
          <w:rFonts w:ascii="仿宋" w:eastAsia="仿宋" w:hAnsi="仿宋"/>
          <w:color w:val="000000" w:themeColor="text1"/>
          <w:sz w:val="28"/>
          <w:szCs w:val="28"/>
        </w:rPr>
        <w:t>进行了初步探索，</w:t>
      </w:r>
      <w:r w:rsidR="00731627" w:rsidRPr="002B38FD">
        <w:rPr>
          <w:rFonts w:ascii="仿宋" w:eastAsia="仿宋" w:hAnsi="仿宋" w:hint="eastAsia"/>
          <w:color w:val="000000" w:themeColor="text1"/>
          <w:sz w:val="28"/>
          <w:szCs w:val="28"/>
        </w:rPr>
        <w:t>取得了一些进展，但仍然存在诸多矛盾和困难。课题研究</w:t>
      </w:r>
      <w:r w:rsidRPr="002B38FD">
        <w:rPr>
          <w:rFonts w:ascii="仿宋" w:eastAsia="仿宋" w:hAnsi="仿宋" w:hint="eastAsia"/>
          <w:color w:val="000000" w:themeColor="text1"/>
          <w:sz w:val="28"/>
          <w:szCs w:val="28"/>
        </w:rPr>
        <w:t>需要</w:t>
      </w:r>
      <w:r w:rsidR="00731627" w:rsidRPr="002B38FD">
        <w:rPr>
          <w:rFonts w:ascii="仿宋" w:eastAsia="仿宋" w:hAnsi="仿宋" w:hint="eastAsia"/>
          <w:color w:val="000000" w:themeColor="text1"/>
          <w:sz w:val="28"/>
          <w:szCs w:val="28"/>
        </w:rPr>
        <w:t>提出务实之策</w:t>
      </w:r>
      <w:r w:rsidRPr="002B38FD">
        <w:rPr>
          <w:rFonts w:ascii="仿宋" w:eastAsia="仿宋" w:hAnsi="仿宋" w:hint="eastAsia"/>
          <w:color w:val="000000" w:themeColor="text1"/>
          <w:sz w:val="28"/>
          <w:szCs w:val="28"/>
        </w:rPr>
        <w:t>，加强县级</w:t>
      </w:r>
      <w:proofErr w:type="gramStart"/>
      <w:r w:rsidRPr="002B38FD">
        <w:rPr>
          <w:rFonts w:ascii="仿宋" w:eastAsia="仿宋" w:hAnsi="仿宋" w:hint="eastAsia"/>
          <w:color w:val="000000" w:themeColor="text1"/>
          <w:sz w:val="28"/>
          <w:szCs w:val="28"/>
        </w:rPr>
        <w:t>融媒体</w:t>
      </w:r>
      <w:proofErr w:type="gramEnd"/>
      <w:r w:rsidRPr="002B38FD">
        <w:rPr>
          <w:rFonts w:ascii="仿宋" w:eastAsia="仿宋" w:hAnsi="仿宋" w:hint="eastAsia"/>
          <w:color w:val="000000" w:themeColor="text1"/>
          <w:sz w:val="28"/>
          <w:szCs w:val="28"/>
        </w:rPr>
        <w:t>中心建设，</w:t>
      </w:r>
      <w:r w:rsidRPr="002B38FD">
        <w:rPr>
          <w:rFonts w:ascii="仿宋" w:eastAsia="仿宋" w:hAnsi="仿宋"/>
          <w:color w:val="000000" w:themeColor="text1"/>
          <w:sz w:val="28"/>
          <w:szCs w:val="28"/>
        </w:rPr>
        <w:t>打造具备强大影响力竞争力的新型县级主流媒体</w:t>
      </w:r>
      <w:r w:rsidRPr="002B38FD">
        <w:rPr>
          <w:rFonts w:ascii="仿宋" w:eastAsia="仿宋" w:hAnsi="仿宋" w:hint="eastAsia"/>
          <w:color w:val="000000" w:themeColor="text1"/>
          <w:sz w:val="28"/>
          <w:szCs w:val="28"/>
        </w:rPr>
        <w:t>。</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420"/>
        <w:rPr>
          <w:color w:val="000000" w:themeColor="text1"/>
        </w:rPr>
      </w:pPr>
    </w:p>
    <w:p w:rsidR="00E23FFF" w:rsidRPr="002B38FD" w:rsidRDefault="00DF6352" w:rsidP="00E23FFF">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79</w:t>
      </w:r>
      <w:r w:rsidR="00E23FFF" w:rsidRPr="002B38FD">
        <w:rPr>
          <w:rFonts w:ascii="楷体" w:eastAsia="楷体" w:hAnsi="楷体" w:hint="eastAsia"/>
          <w:color w:val="000000" w:themeColor="text1"/>
          <w:sz w:val="32"/>
          <w:szCs w:val="32"/>
        </w:rPr>
        <w:t>.</w:t>
      </w:r>
      <w:r w:rsidR="002319B8" w:rsidRPr="002B38FD">
        <w:rPr>
          <w:rFonts w:ascii="楷体" w:eastAsia="楷体" w:hAnsi="楷体" w:hint="eastAsia"/>
          <w:color w:val="000000" w:themeColor="text1"/>
          <w:sz w:val="32"/>
          <w:szCs w:val="32"/>
        </w:rPr>
        <w:t>抢抓“一带一路”机遇、</w:t>
      </w:r>
      <w:r w:rsidR="00E23FFF" w:rsidRPr="002B38FD">
        <w:rPr>
          <w:rFonts w:ascii="楷体" w:eastAsia="楷体" w:hAnsi="楷体" w:hint="eastAsia"/>
          <w:color w:val="000000" w:themeColor="text1"/>
          <w:sz w:val="32"/>
          <w:szCs w:val="32"/>
        </w:rPr>
        <w:t>推动江苏文化走出去</w:t>
      </w:r>
      <w:r w:rsidR="002319B8" w:rsidRPr="002B38FD">
        <w:rPr>
          <w:rFonts w:ascii="楷体" w:eastAsia="楷体" w:hAnsi="楷体" w:hint="eastAsia"/>
          <w:color w:val="000000" w:themeColor="text1"/>
          <w:sz w:val="32"/>
          <w:szCs w:val="32"/>
        </w:rPr>
        <w:t>研究</w:t>
      </w:r>
    </w:p>
    <w:p w:rsidR="00E23FFF" w:rsidRPr="002B38FD" w:rsidRDefault="00E23FFF" w:rsidP="00E23FFF">
      <w:pPr>
        <w:spacing w:line="400" w:lineRule="exact"/>
        <w:ind w:firstLineChars="200" w:firstLine="560"/>
        <w:rPr>
          <w:rFonts w:ascii="楷体" w:eastAsia="楷体" w:hAnsi="楷体"/>
          <w:color w:val="000000" w:themeColor="text1"/>
          <w:sz w:val="32"/>
          <w:szCs w:val="32"/>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江苏地处“一带一路”交汇点，我们应进一步解放思想、抢抓机遇，打造有世界影响的江苏文化品牌，搭建更多文化交流合作平台，着力推动江苏文化走出去。</w:t>
      </w:r>
      <w:r w:rsidR="00731627" w:rsidRPr="002B38FD">
        <w:rPr>
          <w:rFonts w:ascii="仿宋" w:eastAsia="仿宋" w:hAnsi="仿宋" w:hint="eastAsia"/>
          <w:color w:val="000000" w:themeColor="text1"/>
          <w:sz w:val="28"/>
          <w:szCs w:val="28"/>
        </w:rPr>
        <w:t>本课题研究旨在为江苏抢抓机遇，推动文化走出去了献务实之策。</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12</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420"/>
        <w:rPr>
          <w:color w:val="000000" w:themeColor="text1"/>
        </w:rPr>
      </w:pPr>
    </w:p>
    <w:p w:rsidR="00E23FFF" w:rsidRPr="002B38FD" w:rsidRDefault="00B3797C" w:rsidP="00891E63">
      <w:pPr>
        <w:spacing w:line="400" w:lineRule="exact"/>
        <w:ind w:firstLineChars="200" w:firstLine="600"/>
        <w:rPr>
          <w:rFonts w:ascii="黑体" w:eastAsia="黑体" w:hAnsi="黑体"/>
          <w:color w:val="000000" w:themeColor="text1"/>
          <w:sz w:val="30"/>
          <w:szCs w:val="30"/>
        </w:rPr>
      </w:pPr>
      <w:r w:rsidRPr="002B38FD">
        <w:rPr>
          <w:rFonts w:ascii="黑体" w:eastAsia="黑体" w:hAnsi="黑体" w:hint="eastAsia"/>
          <w:color w:val="000000" w:themeColor="text1"/>
          <w:sz w:val="30"/>
          <w:szCs w:val="30"/>
        </w:rPr>
        <w:t>二十</w:t>
      </w:r>
      <w:r w:rsidR="003C7E46">
        <w:rPr>
          <w:rFonts w:ascii="黑体" w:eastAsia="黑体" w:hAnsi="黑体" w:hint="eastAsia"/>
          <w:color w:val="000000" w:themeColor="text1"/>
          <w:sz w:val="30"/>
          <w:szCs w:val="30"/>
        </w:rPr>
        <w:t>三</w:t>
      </w:r>
      <w:r w:rsidR="00891E63" w:rsidRPr="002B38FD">
        <w:rPr>
          <w:rFonts w:ascii="黑体" w:eastAsia="黑体" w:hAnsi="黑体"/>
          <w:color w:val="000000" w:themeColor="text1"/>
          <w:sz w:val="30"/>
          <w:szCs w:val="30"/>
        </w:rPr>
        <w:t>、</w:t>
      </w:r>
      <w:r w:rsidR="00E23FFF" w:rsidRPr="002B38FD">
        <w:rPr>
          <w:rFonts w:ascii="黑体" w:eastAsia="黑体" w:hAnsi="黑体" w:hint="eastAsia"/>
          <w:color w:val="000000" w:themeColor="text1"/>
          <w:sz w:val="30"/>
          <w:szCs w:val="30"/>
        </w:rPr>
        <w:t>省统计局：</w:t>
      </w:r>
      <w:r w:rsidR="00E23FFF" w:rsidRPr="002B38FD">
        <w:rPr>
          <w:rFonts w:ascii="黑体" w:eastAsia="黑体" w:hAnsi="黑体"/>
          <w:color w:val="000000" w:themeColor="text1"/>
          <w:sz w:val="30"/>
          <w:szCs w:val="30"/>
        </w:rPr>
        <w:t>3</w:t>
      </w:r>
      <w:r w:rsidR="00E23FFF" w:rsidRPr="002B38FD">
        <w:rPr>
          <w:rFonts w:ascii="黑体" w:eastAsia="黑体" w:hAnsi="黑体" w:hint="eastAsia"/>
          <w:color w:val="000000" w:themeColor="text1"/>
          <w:sz w:val="30"/>
          <w:szCs w:val="30"/>
        </w:rPr>
        <w:t>项</w:t>
      </w:r>
    </w:p>
    <w:p w:rsidR="00E23FFF" w:rsidRPr="002B38FD" w:rsidRDefault="00DF6352" w:rsidP="00E23FFF">
      <w:pPr>
        <w:spacing w:line="40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80</w:t>
      </w:r>
      <w:r w:rsidR="00E23FFF" w:rsidRPr="002B38FD">
        <w:rPr>
          <w:rFonts w:ascii="楷体" w:eastAsia="楷体" w:hAnsi="楷体" w:hint="eastAsia"/>
          <w:color w:val="000000" w:themeColor="text1"/>
          <w:sz w:val="32"/>
          <w:szCs w:val="32"/>
        </w:rPr>
        <w:t>.江苏高质量发展水平测度研究</w:t>
      </w:r>
    </w:p>
    <w:p w:rsidR="00E23FFF" w:rsidRPr="002B38FD" w:rsidRDefault="00E23FFF" w:rsidP="00E23FFF">
      <w:pPr>
        <w:adjustRightInd w:val="0"/>
        <w:spacing w:line="400" w:lineRule="exact"/>
        <w:ind w:firstLineChars="200" w:firstLine="560"/>
        <w:rPr>
          <w:rFonts w:ascii="Calibri" w:eastAsia="方正仿宋_GBK" w:hAnsi="Calibri"/>
          <w:color w:val="000000" w:themeColor="text1"/>
        </w:rPr>
      </w:pPr>
      <w:r w:rsidRPr="002B38FD">
        <w:rPr>
          <w:rFonts w:ascii="黑体" w:eastAsia="黑体" w:hAnsi="黑体" w:hint="eastAsia"/>
          <w:color w:val="000000" w:themeColor="text1"/>
          <w:sz w:val="28"/>
          <w:szCs w:val="28"/>
        </w:rPr>
        <w:t>课题说明：</w:t>
      </w:r>
      <w:r w:rsidR="00731627" w:rsidRPr="002B38FD">
        <w:rPr>
          <w:rFonts w:ascii="仿宋" w:eastAsia="仿宋" w:hAnsi="仿宋" w:hint="eastAsia"/>
          <w:color w:val="000000" w:themeColor="text1"/>
          <w:sz w:val="28"/>
          <w:szCs w:val="28"/>
        </w:rPr>
        <w:t>本课题需要</w:t>
      </w:r>
      <w:r w:rsidRPr="002B38FD">
        <w:rPr>
          <w:rFonts w:ascii="仿宋" w:eastAsia="仿宋" w:hAnsi="仿宋" w:hint="eastAsia"/>
          <w:color w:val="000000" w:themeColor="text1"/>
          <w:sz w:val="28"/>
          <w:szCs w:val="28"/>
        </w:rPr>
        <w:t>提出相关统计指标体系并进行实证分析，定量测度江苏高质量发展水平，</w:t>
      </w:r>
      <w:proofErr w:type="gramStart"/>
      <w:r w:rsidRPr="002B38FD">
        <w:rPr>
          <w:rFonts w:ascii="仿宋" w:eastAsia="仿宋" w:hAnsi="仿宋" w:hint="eastAsia"/>
          <w:color w:val="000000" w:themeColor="text1"/>
          <w:sz w:val="28"/>
          <w:szCs w:val="28"/>
        </w:rPr>
        <w:t>研</w:t>
      </w:r>
      <w:proofErr w:type="gramEnd"/>
      <w:r w:rsidRPr="002B38FD">
        <w:rPr>
          <w:rFonts w:ascii="仿宋" w:eastAsia="仿宋" w:hAnsi="仿宋" w:hint="eastAsia"/>
          <w:color w:val="000000" w:themeColor="text1"/>
          <w:sz w:val="28"/>
          <w:szCs w:val="28"/>
        </w:rPr>
        <w:t>判“六个高质量”发展具体状况，剖析其中存在的突出问题，提出高质量发展的路径和对策建议，助推江苏高质量发展走在全国前列。</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10</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p>
    <w:p w:rsidR="00E23FFF" w:rsidRPr="002B38FD" w:rsidRDefault="00DF6352" w:rsidP="00E23FFF">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81</w:t>
      </w:r>
      <w:r w:rsidR="00E23FFF" w:rsidRPr="002B38FD">
        <w:rPr>
          <w:rFonts w:ascii="楷体" w:eastAsia="楷体" w:hAnsi="楷体" w:hint="eastAsia"/>
          <w:color w:val="000000" w:themeColor="text1"/>
          <w:sz w:val="32"/>
          <w:szCs w:val="32"/>
        </w:rPr>
        <w:t>.江苏全要素生产率测算及比较研究</w:t>
      </w:r>
    </w:p>
    <w:p w:rsidR="00E23FFF" w:rsidRPr="002B38FD" w:rsidRDefault="00E23FFF" w:rsidP="00E23FFF">
      <w:pPr>
        <w:adjustRightInd w:val="0"/>
        <w:spacing w:line="400" w:lineRule="exact"/>
        <w:ind w:firstLineChars="200" w:firstLine="560"/>
        <w:rPr>
          <w:rFonts w:ascii="Calibri" w:eastAsia="方正仿宋_GBK" w:hAnsi="Calibri"/>
          <w:color w:val="000000" w:themeColor="text1"/>
        </w:rPr>
      </w:pPr>
      <w:r w:rsidRPr="002B38FD">
        <w:rPr>
          <w:rFonts w:ascii="黑体" w:eastAsia="黑体" w:hAnsi="黑体" w:hint="eastAsia"/>
          <w:color w:val="000000" w:themeColor="text1"/>
          <w:sz w:val="28"/>
          <w:szCs w:val="28"/>
        </w:rPr>
        <w:t>课题说明：</w:t>
      </w:r>
      <w:r w:rsidR="00731627" w:rsidRPr="002B38FD">
        <w:rPr>
          <w:rFonts w:ascii="仿宋" w:eastAsia="仿宋" w:hAnsi="仿宋" w:hint="eastAsia"/>
          <w:color w:val="000000" w:themeColor="text1"/>
          <w:sz w:val="28"/>
          <w:szCs w:val="28"/>
        </w:rPr>
        <w:t>本课题旨在</w:t>
      </w:r>
      <w:r w:rsidRPr="002B38FD">
        <w:rPr>
          <w:rFonts w:ascii="仿宋" w:eastAsia="仿宋" w:hAnsi="仿宋" w:hint="eastAsia"/>
          <w:color w:val="000000" w:themeColor="text1"/>
          <w:sz w:val="28"/>
          <w:szCs w:val="28"/>
        </w:rPr>
        <w:t>探索适合江苏全要素生产率的测算方案并进行实证分析，测度江苏全要素生产率情况，与广东、浙江、上海、山东进行比较研究，找出制约江苏全要素生产率的因素，为提高江苏全要素生产率提供决策依据。</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lastRenderedPageBreak/>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10</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E23FFF" w:rsidRPr="002B38FD" w:rsidRDefault="00E23FFF" w:rsidP="00E23FFF">
      <w:pPr>
        <w:spacing w:line="400" w:lineRule="exact"/>
        <w:ind w:firstLineChars="200" w:firstLine="420"/>
        <w:rPr>
          <w:color w:val="000000" w:themeColor="text1"/>
        </w:rPr>
      </w:pPr>
    </w:p>
    <w:p w:rsidR="00E23FFF" w:rsidRPr="002B38FD" w:rsidRDefault="00DF6352" w:rsidP="00E23FFF">
      <w:pPr>
        <w:spacing w:line="400" w:lineRule="exact"/>
        <w:ind w:firstLineChars="200" w:firstLine="640"/>
        <w:rPr>
          <w:rFonts w:ascii="楷体" w:eastAsia="楷体" w:hAnsi="楷体"/>
          <w:color w:val="000000" w:themeColor="text1"/>
          <w:sz w:val="32"/>
          <w:szCs w:val="32"/>
        </w:rPr>
      </w:pPr>
      <w:r>
        <w:rPr>
          <w:rFonts w:ascii="楷体" w:eastAsia="楷体" w:hAnsi="楷体"/>
          <w:color w:val="000000" w:themeColor="text1"/>
          <w:sz w:val="32"/>
          <w:szCs w:val="32"/>
        </w:rPr>
        <w:t>82</w:t>
      </w:r>
      <w:r w:rsidR="00E23FFF" w:rsidRPr="002B38FD">
        <w:rPr>
          <w:rFonts w:ascii="楷体" w:eastAsia="楷体" w:hAnsi="楷体" w:hint="eastAsia"/>
          <w:color w:val="000000" w:themeColor="text1"/>
          <w:sz w:val="32"/>
          <w:szCs w:val="32"/>
        </w:rPr>
        <w:t>.江苏工业高质量发展统计评价指标体系研究</w:t>
      </w:r>
    </w:p>
    <w:p w:rsidR="00E23FFF" w:rsidRPr="002B38FD" w:rsidRDefault="00E23FFF" w:rsidP="00E23FFF">
      <w:pPr>
        <w:spacing w:line="400" w:lineRule="exact"/>
        <w:ind w:firstLineChars="200" w:firstLine="560"/>
        <w:rPr>
          <w:color w:val="000000" w:themeColor="text1"/>
          <w:sz w:val="32"/>
          <w:szCs w:val="32"/>
        </w:rPr>
      </w:pPr>
      <w:r w:rsidRPr="002B38FD">
        <w:rPr>
          <w:rFonts w:ascii="黑体" w:eastAsia="黑体" w:hAnsi="黑体" w:hint="eastAsia"/>
          <w:color w:val="000000" w:themeColor="text1"/>
          <w:sz w:val="28"/>
          <w:szCs w:val="28"/>
        </w:rPr>
        <w:t>课题说明：</w:t>
      </w:r>
      <w:r w:rsidRPr="002B38FD">
        <w:rPr>
          <w:rFonts w:ascii="仿宋" w:eastAsia="仿宋" w:hAnsi="仿宋" w:hint="eastAsia"/>
          <w:color w:val="000000" w:themeColor="text1"/>
          <w:sz w:val="28"/>
          <w:szCs w:val="28"/>
        </w:rPr>
        <w:t>研究构建江苏工业高质量发展统计评价指标体系，定量测算、分析评价全省及各设区市工业高质量发展水平及阶段，通过实证分析，研判全省及各设区市工业高质量发展具体状况，反映全省及各设区市工业高质量发展成效，剖析存在的突出问题与矛盾，提出工业高质量发展的路径和对策建议。</w:t>
      </w:r>
    </w:p>
    <w:p w:rsidR="00E23FFF" w:rsidRPr="002B38FD" w:rsidRDefault="00E23FFF" w:rsidP="00E23FFF">
      <w:pPr>
        <w:spacing w:line="400" w:lineRule="exact"/>
        <w:ind w:firstLineChars="200" w:firstLine="560"/>
        <w:rPr>
          <w:rFonts w:ascii="楷体_GB2312" w:eastAsia="楷体_GB2312"/>
          <w:color w:val="000000" w:themeColor="text1"/>
          <w:sz w:val="32"/>
          <w:szCs w:val="32"/>
        </w:rPr>
      </w:pPr>
      <w:r w:rsidRPr="002B38FD">
        <w:rPr>
          <w:rFonts w:ascii="黑体" w:eastAsia="黑体" w:hAnsi="黑体" w:hint="eastAsia"/>
          <w:color w:val="000000" w:themeColor="text1"/>
          <w:sz w:val="28"/>
          <w:szCs w:val="28"/>
        </w:rPr>
        <w:t>完成时间：</w:t>
      </w:r>
      <w:r w:rsidRPr="002B38FD">
        <w:rPr>
          <w:rFonts w:ascii="仿宋" w:eastAsia="仿宋" w:hAnsi="仿宋" w:hint="eastAsia"/>
          <w:color w:val="000000" w:themeColor="text1"/>
          <w:sz w:val="28"/>
          <w:szCs w:val="28"/>
        </w:rPr>
        <w:t>2</w:t>
      </w:r>
      <w:r w:rsidRPr="002B38FD">
        <w:rPr>
          <w:rFonts w:ascii="仿宋" w:eastAsia="仿宋" w:hAnsi="仿宋"/>
          <w:color w:val="000000" w:themeColor="text1"/>
          <w:sz w:val="28"/>
          <w:szCs w:val="28"/>
        </w:rPr>
        <w:t>018</w:t>
      </w:r>
      <w:r w:rsidRPr="002B38FD">
        <w:rPr>
          <w:rFonts w:ascii="仿宋" w:eastAsia="仿宋" w:hAnsi="仿宋" w:hint="eastAsia"/>
          <w:color w:val="000000" w:themeColor="text1"/>
          <w:sz w:val="28"/>
          <w:szCs w:val="28"/>
        </w:rPr>
        <w:t>年</w:t>
      </w:r>
      <w:r w:rsidRPr="002B38FD">
        <w:rPr>
          <w:rFonts w:ascii="仿宋" w:eastAsia="仿宋" w:hAnsi="仿宋"/>
          <w:color w:val="000000" w:themeColor="text1"/>
          <w:sz w:val="28"/>
          <w:szCs w:val="28"/>
        </w:rPr>
        <w:t>10</w:t>
      </w:r>
      <w:r w:rsidRPr="002B38FD">
        <w:rPr>
          <w:rFonts w:ascii="仿宋" w:eastAsia="仿宋" w:hAnsi="仿宋" w:hint="eastAsia"/>
          <w:color w:val="000000" w:themeColor="text1"/>
          <w:sz w:val="28"/>
          <w:szCs w:val="28"/>
        </w:rPr>
        <w:t>月</w:t>
      </w:r>
    </w:p>
    <w:p w:rsidR="00E23FFF" w:rsidRPr="002B38FD" w:rsidRDefault="00E23FFF" w:rsidP="00E23FFF">
      <w:pPr>
        <w:spacing w:line="400" w:lineRule="exact"/>
        <w:ind w:firstLineChars="200" w:firstLine="560"/>
        <w:rPr>
          <w:rFonts w:ascii="仿宋" w:eastAsia="仿宋" w:hAnsi="仿宋"/>
          <w:color w:val="000000" w:themeColor="text1"/>
          <w:sz w:val="28"/>
          <w:szCs w:val="28"/>
        </w:rPr>
      </w:pPr>
      <w:r w:rsidRPr="002B38FD">
        <w:rPr>
          <w:rFonts w:ascii="黑体" w:eastAsia="黑体" w:hAnsi="黑体" w:hint="eastAsia"/>
          <w:color w:val="000000" w:themeColor="text1"/>
          <w:sz w:val="28"/>
          <w:szCs w:val="28"/>
        </w:rPr>
        <w:t>保密要求：</w:t>
      </w:r>
      <w:r w:rsidRPr="002B38FD">
        <w:rPr>
          <w:rFonts w:ascii="仿宋" w:eastAsia="仿宋" w:hAnsi="仿宋" w:hint="eastAsia"/>
          <w:color w:val="000000" w:themeColor="text1"/>
          <w:sz w:val="28"/>
          <w:szCs w:val="28"/>
        </w:rPr>
        <w:t>非涉密</w:t>
      </w:r>
    </w:p>
    <w:p w:rsidR="00604C43" w:rsidRPr="002B38FD" w:rsidRDefault="00604C43" w:rsidP="00604C43">
      <w:pPr>
        <w:spacing w:line="400" w:lineRule="exact"/>
        <w:ind w:firstLineChars="200" w:firstLine="560"/>
        <w:rPr>
          <w:rFonts w:ascii="仿宋" w:eastAsia="仿宋" w:hAnsi="仿宋"/>
          <w:color w:val="000000" w:themeColor="text1"/>
          <w:sz w:val="28"/>
          <w:szCs w:val="28"/>
        </w:rPr>
      </w:pPr>
    </w:p>
    <w:p w:rsidR="00604C43" w:rsidRPr="002B38FD" w:rsidRDefault="00604C43">
      <w:pPr>
        <w:rPr>
          <w:color w:val="000000" w:themeColor="text1"/>
        </w:rPr>
      </w:pPr>
    </w:p>
    <w:sectPr w:rsidR="00604C43" w:rsidRPr="002B38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E2B" w:rsidRDefault="00D61E2B" w:rsidP="00604C43">
      <w:r>
        <w:separator/>
      </w:r>
    </w:p>
  </w:endnote>
  <w:endnote w:type="continuationSeparator" w:id="0">
    <w:p w:rsidR="00D61E2B" w:rsidRDefault="00D61E2B" w:rsidP="0060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仿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方正楷体_GBK">
    <w:altName w:val="Microsoft YaHei UI"/>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17833"/>
      <w:docPartObj>
        <w:docPartGallery w:val="Page Numbers (Bottom of Page)"/>
        <w:docPartUnique/>
      </w:docPartObj>
    </w:sdtPr>
    <w:sdtEndPr/>
    <w:sdtContent>
      <w:p w:rsidR="00820229" w:rsidRDefault="00820229">
        <w:pPr>
          <w:pStyle w:val="a4"/>
          <w:jc w:val="center"/>
        </w:pPr>
        <w:r>
          <w:fldChar w:fldCharType="begin"/>
        </w:r>
        <w:r>
          <w:instrText>PAGE   \* MERGEFORMAT</w:instrText>
        </w:r>
        <w:r>
          <w:fldChar w:fldCharType="separate"/>
        </w:r>
        <w:r w:rsidR="008829EE" w:rsidRPr="008829EE">
          <w:rPr>
            <w:noProof/>
            <w:lang w:val="zh-CN"/>
          </w:rPr>
          <w:t>20</w:t>
        </w:r>
        <w:r>
          <w:fldChar w:fldCharType="end"/>
        </w:r>
      </w:p>
    </w:sdtContent>
  </w:sdt>
  <w:p w:rsidR="00820229" w:rsidRDefault="008202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E2B" w:rsidRDefault="00D61E2B" w:rsidP="00604C43">
      <w:r>
        <w:separator/>
      </w:r>
    </w:p>
  </w:footnote>
  <w:footnote w:type="continuationSeparator" w:id="0">
    <w:p w:rsidR="00D61E2B" w:rsidRDefault="00D61E2B" w:rsidP="00604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70FF"/>
    <w:multiLevelType w:val="hybridMultilevel"/>
    <w:tmpl w:val="6DACE756"/>
    <w:lvl w:ilvl="0" w:tplc="E47E7456">
      <w:start w:val="9"/>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0A772D94"/>
    <w:multiLevelType w:val="hybridMultilevel"/>
    <w:tmpl w:val="7124E04A"/>
    <w:lvl w:ilvl="0" w:tplc="EF96CC76">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9C14457"/>
    <w:multiLevelType w:val="hybridMultilevel"/>
    <w:tmpl w:val="27903362"/>
    <w:lvl w:ilvl="0" w:tplc="6BAAB1C4">
      <w:start w:val="8"/>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DFA44A1"/>
    <w:multiLevelType w:val="hybridMultilevel"/>
    <w:tmpl w:val="82905BB4"/>
    <w:lvl w:ilvl="0" w:tplc="6304F436">
      <w:start w:val="5"/>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1E345D42"/>
    <w:multiLevelType w:val="hybridMultilevel"/>
    <w:tmpl w:val="C40ECF68"/>
    <w:lvl w:ilvl="0" w:tplc="12A481CA">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2BEE7452"/>
    <w:multiLevelType w:val="hybridMultilevel"/>
    <w:tmpl w:val="40E88AC2"/>
    <w:lvl w:ilvl="0" w:tplc="34BECE12">
      <w:start w:val="6"/>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47315EFD"/>
    <w:multiLevelType w:val="hybridMultilevel"/>
    <w:tmpl w:val="D3702434"/>
    <w:lvl w:ilvl="0" w:tplc="F58C9FA4">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4CE65468"/>
    <w:multiLevelType w:val="hybridMultilevel"/>
    <w:tmpl w:val="71264016"/>
    <w:lvl w:ilvl="0" w:tplc="77B4A37C">
      <w:start w:val="5"/>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52264C61"/>
    <w:multiLevelType w:val="hybridMultilevel"/>
    <w:tmpl w:val="7124E04A"/>
    <w:lvl w:ilvl="0" w:tplc="EF96CC76">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F8D62DA"/>
    <w:multiLevelType w:val="hybridMultilevel"/>
    <w:tmpl w:val="F07EC456"/>
    <w:lvl w:ilvl="0" w:tplc="E178639C">
      <w:start w:val="7"/>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62A654D1"/>
    <w:multiLevelType w:val="hybridMultilevel"/>
    <w:tmpl w:val="24ECC12C"/>
    <w:lvl w:ilvl="0" w:tplc="BA7C9AF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7ACB1DE4"/>
    <w:multiLevelType w:val="hybridMultilevel"/>
    <w:tmpl w:val="994A3D72"/>
    <w:lvl w:ilvl="0" w:tplc="D0027B38">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0"/>
  </w:num>
  <w:num w:numId="2">
    <w:abstractNumId w:val="6"/>
  </w:num>
  <w:num w:numId="3">
    <w:abstractNumId w:val="7"/>
  </w:num>
  <w:num w:numId="4">
    <w:abstractNumId w:val="8"/>
  </w:num>
  <w:num w:numId="5">
    <w:abstractNumId w:val="1"/>
  </w:num>
  <w:num w:numId="6">
    <w:abstractNumId w:val="4"/>
  </w:num>
  <w:num w:numId="7">
    <w:abstractNumId w:val="5"/>
  </w:num>
  <w:num w:numId="8">
    <w:abstractNumId w:val="9"/>
  </w:num>
  <w:num w:numId="9">
    <w:abstractNumId w:val="1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97"/>
    <w:rsid w:val="0002303A"/>
    <w:rsid w:val="00027091"/>
    <w:rsid w:val="00035668"/>
    <w:rsid w:val="00047121"/>
    <w:rsid w:val="00094E4F"/>
    <w:rsid w:val="000A10D0"/>
    <w:rsid w:val="000A4E81"/>
    <w:rsid w:val="000A6CF8"/>
    <w:rsid w:val="000B7B6F"/>
    <w:rsid w:val="000C2299"/>
    <w:rsid w:val="000C7ED0"/>
    <w:rsid w:val="000D5FCC"/>
    <w:rsid w:val="00100809"/>
    <w:rsid w:val="00101280"/>
    <w:rsid w:val="001C3CBE"/>
    <w:rsid w:val="001D1786"/>
    <w:rsid w:val="002319B8"/>
    <w:rsid w:val="00241B1D"/>
    <w:rsid w:val="00263A37"/>
    <w:rsid w:val="00266F7F"/>
    <w:rsid w:val="00267F8E"/>
    <w:rsid w:val="00296631"/>
    <w:rsid w:val="002A018C"/>
    <w:rsid w:val="002B38FD"/>
    <w:rsid w:val="00344651"/>
    <w:rsid w:val="003C7E46"/>
    <w:rsid w:val="003E2C74"/>
    <w:rsid w:val="003F6D5E"/>
    <w:rsid w:val="00410FCC"/>
    <w:rsid w:val="00441205"/>
    <w:rsid w:val="00497E7C"/>
    <w:rsid w:val="004B2059"/>
    <w:rsid w:val="004F4880"/>
    <w:rsid w:val="004F5BDA"/>
    <w:rsid w:val="00501AD5"/>
    <w:rsid w:val="00531BEB"/>
    <w:rsid w:val="0054297C"/>
    <w:rsid w:val="005516EE"/>
    <w:rsid w:val="00556277"/>
    <w:rsid w:val="00571723"/>
    <w:rsid w:val="0058179C"/>
    <w:rsid w:val="005D110E"/>
    <w:rsid w:val="005D2501"/>
    <w:rsid w:val="005E2BBD"/>
    <w:rsid w:val="00604C43"/>
    <w:rsid w:val="0061198E"/>
    <w:rsid w:val="0063457A"/>
    <w:rsid w:val="006733E2"/>
    <w:rsid w:val="006A7D52"/>
    <w:rsid w:val="006C79DD"/>
    <w:rsid w:val="006D39BD"/>
    <w:rsid w:val="006F38EA"/>
    <w:rsid w:val="00722ECF"/>
    <w:rsid w:val="0072714F"/>
    <w:rsid w:val="00727CF0"/>
    <w:rsid w:val="00731627"/>
    <w:rsid w:val="007512AC"/>
    <w:rsid w:val="007825C2"/>
    <w:rsid w:val="007975A4"/>
    <w:rsid w:val="007D4848"/>
    <w:rsid w:val="008142AC"/>
    <w:rsid w:val="00820229"/>
    <w:rsid w:val="00823597"/>
    <w:rsid w:val="0085338C"/>
    <w:rsid w:val="00874164"/>
    <w:rsid w:val="008762A8"/>
    <w:rsid w:val="008829EE"/>
    <w:rsid w:val="00891E63"/>
    <w:rsid w:val="00943B49"/>
    <w:rsid w:val="00952756"/>
    <w:rsid w:val="00974CCB"/>
    <w:rsid w:val="009A0B04"/>
    <w:rsid w:val="009E2148"/>
    <w:rsid w:val="009E67A7"/>
    <w:rsid w:val="00A262A8"/>
    <w:rsid w:val="00A80A2A"/>
    <w:rsid w:val="00A874A0"/>
    <w:rsid w:val="00B26A56"/>
    <w:rsid w:val="00B34AE2"/>
    <w:rsid w:val="00B35C2A"/>
    <w:rsid w:val="00B3797C"/>
    <w:rsid w:val="00BA6883"/>
    <w:rsid w:val="00BB627E"/>
    <w:rsid w:val="00C158FB"/>
    <w:rsid w:val="00C24351"/>
    <w:rsid w:val="00C25FA0"/>
    <w:rsid w:val="00C70105"/>
    <w:rsid w:val="00CB1C33"/>
    <w:rsid w:val="00CE5202"/>
    <w:rsid w:val="00CF385F"/>
    <w:rsid w:val="00D00F19"/>
    <w:rsid w:val="00D61E2B"/>
    <w:rsid w:val="00D770B3"/>
    <w:rsid w:val="00D94E7E"/>
    <w:rsid w:val="00D96591"/>
    <w:rsid w:val="00DB6403"/>
    <w:rsid w:val="00DE1609"/>
    <w:rsid w:val="00DF6352"/>
    <w:rsid w:val="00E01373"/>
    <w:rsid w:val="00E1288E"/>
    <w:rsid w:val="00E134C8"/>
    <w:rsid w:val="00E168B3"/>
    <w:rsid w:val="00E16ED5"/>
    <w:rsid w:val="00E23FFF"/>
    <w:rsid w:val="00E36830"/>
    <w:rsid w:val="00E60B12"/>
    <w:rsid w:val="00E832BD"/>
    <w:rsid w:val="00E96A6F"/>
    <w:rsid w:val="00EA599C"/>
    <w:rsid w:val="00EC1992"/>
    <w:rsid w:val="00EF5E8E"/>
    <w:rsid w:val="00F06A40"/>
    <w:rsid w:val="00F501BE"/>
    <w:rsid w:val="00F8797F"/>
    <w:rsid w:val="00F93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2F3EF6-9865-43CE-B36D-680572A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C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4C43"/>
    <w:rPr>
      <w:sz w:val="18"/>
      <w:szCs w:val="18"/>
    </w:rPr>
  </w:style>
  <w:style w:type="paragraph" w:styleId="a4">
    <w:name w:val="footer"/>
    <w:basedOn w:val="a"/>
    <w:link w:val="Char0"/>
    <w:uiPriority w:val="99"/>
    <w:unhideWhenUsed/>
    <w:rsid w:val="00604C43"/>
    <w:pPr>
      <w:tabs>
        <w:tab w:val="center" w:pos="4153"/>
        <w:tab w:val="right" w:pos="8306"/>
      </w:tabs>
      <w:snapToGrid w:val="0"/>
      <w:jc w:val="left"/>
    </w:pPr>
    <w:rPr>
      <w:sz w:val="18"/>
      <w:szCs w:val="18"/>
    </w:rPr>
  </w:style>
  <w:style w:type="character" w:customStyle="1" w:styleId="Char0">
    <w:name w:val="页脚 Char"/>
    <w:basedOn w:val="a0"/>
    <w:link w:val="a4"/>
    <w:uiPriority w:val="99"/>
    <w:rsid w:val="00604C43"/>
    <w:rPr>
      <w:sz w:val="18"/>
      <w:szCs w:val="18"/>
    </w:rPr>
  </w:style>
  <w:style w:type="paragraph" w:styleId="a5">
    <w:name w:val="List Paragraph"/>
    <w:basedOn w:val="a"/>
    <w:uiPriority w:val="34"/>
    <w:qFormat/>
    <w:rsid w:val="00604C43"/>
    <w:pPr>
      <w:ind w:firstLineChars="200" w:firstLine="420"/>
    </w:pPr>
  </w:style>
  <w:style w:type="paragraph" w:styleId="a6">
    <w:name w:val="Balloon Text"/>
    <w:basedOn w:val="a"/>
    <w:link w:val="Char1"/>
    <w:uiPriority w:val="99"/>
    <w:semiHidden/>
    <w:unhideWhenUsed/>
    <w:rsid w:val="00035668"/>
    <w:rPr>
      <w:sz w:val="18"/>
      <w:szCs w:val="18"/>
    </w:rPr>
  </w:style>
  <w:style w:type="character" w:customStyle="1" w:styleId="Char1">
    <w:name w:val="批注框文本 Char"/>
    <w:basedOn w:val="a0"/>
    <w:link w:val="a6"/>
    <w:uiPriority w:val="99"/>
    <w:semiHidden/>
    <w:rsid w:val="000356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ED890-6D1A-481B-8905-F355F161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2505</Words>
  <Characters>14281</Characters>
  <Application>Microsoft Office Word</Application>
  <DocSecurity>0</DocSecurity>
  <Lines>119</Lines>
  <Paragraphs>33</Paragraphs>
  <ScaleCrop>false</ScaleCrop>
  <Company>Hewlett-Packard Company</Company>
  <LinksUpToDate>false</LinksUpToDate>
  <CharactersWithSpaces>16753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zhouli</dc:creator>
  <cp:keywords/>
  <dc:description/>
  <cp:lastModifiedBy>zhouli</cp:lastModifiedBy>
  <cp:revision>16</cp:revision>
  <cp:lastPrinted>2018-06-25T10:03:00Z</cp:lastPrinted>
  <dcterms:created xsi:type="dcterms:W3CDTF">2018-06-20T10:05:00Z</dcterms:created>
  <dcterms:modified xsi:type="dcterms:W3CDTF">2018-06-25T11:38:00Z</dcterms:modified>
</cp:coreProperties>
</file>