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3CA" w:rsidRPr="008A53CA" w:rsidRDefault="008A53CA" w:rsidP="008A53CA">
      <w:pPr>
        <w:widowControl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8A53CA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体育学院</w:t>
      </w:r>
      <w:r w:rsidRPr="008A53CA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2016</w:t>
      </w:r>
      <w:r w:rsidRPr="008A53CA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年硕士研究生录取</w:t>
      </w:r>
      <w:r>
        <w:rPr>
          <w:rFonts w:ascii="Times New Roman" w:hAnsi="Times New Roman" w:cs="Times New Roman" w:hint="eastAsia"/>
          <w:b/>
          <w:bCs/>
          <w:color w:val="000000" w:themeColor="text1"/>
          <w:sz w:val="32"/>
          <w:szCs w:val="32"/>
        </w:rPr>
        <w:t>办法</w:t>
      </w:r>
    </w:p>
    <w:p w:rsidR="008A53CA" w:rsidRDefault="008A53CA" w:rsidP="008A53CA">
      <w:pPr>
        <w:widowControl/>
        <w:ind w:firstLineChars="200" w:firstLine="420"/>
        <w:rPr>
          <w:rFonts w:asciiTheme="minorEastAsia" w:hAnsiTheme="minorEastAsia" w:cs="宋体"/>
          <w:kern w:val="0"/>
          <w:szCs w:val="21"/>
        </w:rPr>
      </w:pPr>
    </w:p>
    <w:p w:rsidR="008A53CA" w:rsidRPr="008A53CA" w:rsidRDefault="008A53CA" w:rsidP="008A53CA">
      <w:pPr>
        <w:widowControl/>
        <w:ind w:firstLineChars="200" w:firstLine="420"/>
        <w:rPr>
          <w:rFonts w:asciiTheme="minorEastAsia" w:hAnsiTheme="minorEastAsia" w:cs="宋体"/>
          <w:kern w:val="0"/>
          <w:szCs w:val="21"/>
        </w:rPr>
      </w:pPr>
      <w:r w:rsidRPr="008A53CA">
        <w:rPr>
          <w:rFonts w:asciiTheme="minorEastAsia" w:hAnsiTheme="minorEastAsia" w:cs="宋体" w:hint="eastAsia"/>
          <w:kern w:val="0"/>
          <w:szCs w:val="21"/>
        </w:rPr>
        <w:t>根据</w:t>
      </w:r>
      <w:r>
        <w:rPr>
          <w:rFonts w:asciiTheme="minorEastAsia" w:hAnsiTheme="minorEastAsia" w:cs="宋体" w:hint="eastAsia"/>
          <w:kern w:val="0"/>
          <w:szCs w:val="21"/>
        </w:rPr>
        <w:t>学校</w:t>
      </w:r>
      <w:r w:rsidRPr="008A53CA">
        <w:rPr>
          <w:rFonts w:asciiTheme="minorEastAsia" w:hAnsiTheme="minorEastAsia" w:cs="宋体" w:hint="eastAsia"/>
          <w:kern w:val="0"/>
          <w:szCs w:val="21"/>
        </w:rPr>
        <w:t>有关文件精神，结合我</w:t>
      </w:r>
      <w:r>
        <w:rPr>
          <w:rFonts w:asciiTheme="minorEastAsia" w:hAnsiTheme="minorEastAsia" w:cs="宋体" w:hint="eastAsia"/>
          <w:kern w:val="0"/>
          <w:szCs w:val="21"/>
        </w:rPr>
        <w:t>院</w:t>
      </w:r>
      <w:r w:rsidRPr="008A53CA">
        <w:rPr>
          <w:rFonts w:asciiTheme="minorEastAsia" w:hAnsiTheme="minorEastAsia" w:cs="宋体" w:hint="eastAsia"/>
          <w:kern w:val="0"/>
          <w:szCs w:val="21"/>
        </w:rPr>
        <w:t>今年研究生招生工作的实际情况，</w:t>
      </w:r>
      <w:r>
        <w:rPr>
          <w:rFonts w:asciiTheme="minorEastAsia" w:hAnsiTheme="minorEastAsia" w:cs="宋体" w:hint="eastAsia"/>
          <w:kern w:val="0"/>
          <w:szCs w:val="21"/>
        </w:rPr>
        <w:t>制定本办法</w:t>
      </w:r>
      <w:r w:rsidRPr="008A53CA">
        <w:rPr>
          <w:rFonts w:asciiTheme="minorEastAsia" w:hAnsiTheme="minorEastAsia" w:cs="宋体" w:hint="eastAsia"/>
          <w:kern w:val="0"/>
          <w:szCs w:val="21"/>
        </w:rPr>
        <w:t>：</w:t>
      </w:r>
    </w:p>
    <w:p w:rsidR="008A53CA" w:rsidRPr="008A53CA" w:rsidRDefault="008A53CA" w:rsidP="008A53CA">
      <w:pPr>
        <w:widowControl/>
        <w:ind w:firstLineChars="200" w:firstLine="422"/>
        <w:rPr>
          <w:rFonts w:asciiTheme="minorEastAsia" w:hAnsiTheme="minorEastAsia" w:cs="宋体"/>
          <w:kern w:val="0"/>
          <w:szCs w:val="21"/>
        </w:rPr>
      </w:pPr>
      <w:r w:rsidRPr="008A53CA">
        <w:rPr>
          <w:rFonts w:asciiTheme="minorEastAsia" w:hAnsiTheme="minorEastAsia" w:cs="宋体" w:hint="eastAsia"/>
          <w:b/>
          <w:bCs/>
          <w:kern w:val="0"/>
          <w:szCs w:val="21"/>
        </w:rPr>
        <w:t>一、指导思想</w:t>
      </w:r>
    </w:p>
    <w:p w:rsidR="008A53CA" w:rsidRPr="008A53CA" w:rsidRDefault="008A53CA" w:rsidP="008A53CA">
      <w:pPr>
        <w:widowControl/>
        <w:ind w:firstLineChars="200" w:firstLine="420"/>
        <w:rPr>
          <w:rFonts w:asciiTheme="minorEastAsia" w:hAnsiTheme="minorEastAsia" w:cs="宋体"/>
          <w:kern w:val="0"/>
          <w:szCs w:val="21"/>
        </w:rPr>
      </w:pPr>
      <w:r w:rsidRPr="008A53CA">
        <w:rPr>
          <w:rFonts w:asciiTheme="minorEastAsia" w:hAnsiTheme="minorEastAsia" w:cs="宋体" w:hint="eastAsia"/>
          <w:kern w:val="0"/>
          <w:szCs w:val="21"/>
        </w:rPr>
        <w:t>坚持“按需招生、德智体全面衡量、择优录取、宁缺毋滥”的原则，进一步加强复试考核，规范招录程序，深化信息公开，不断加强监督管理，切实严明招生纪律，确保研究生招生录取工作科学、规范、公平、公正。</w:t>
      </w:r>
    </w:p>
    <w:p w:rsidR="008A53CA" w:rsidRPr="008A53CA" w:rsidRDefault="008A53CA" w:rsidP="008A53CA">
      <w:pPr>
        <w:widowControl/>
        <w:ind w:firstLineChars="200" w:firstLine="422"/>
        <w:rPr>
          <w:rFonts w:asciiTheme="minorEastAsia" w:hAnsiTheme="minorEastAsia" w:cs="宋体"/>
          <w:kern w:val="0"/>
          <w:szCs w:val="21"/>
        </w:rPr>
      </w:pPr>
      <w:r w:rsidRPr="008A53CA">
        <w:rPr>
          <w:rFonts w:asciiTheme="minorEastAsia" w:hAnsiTheme="minorEastAsia" w:cs="宋体" w:hint="eastAsia"/>
          <w:b/>
          <w:bCs/>
          <w:kern w:val="0"/>
          <w:szCs w:val="21"/>
        </w:rPr>
        <w:t>二、信息公开</w:t>
      </w:r>
    </w:p>
    <w:p w:rsidR="008A53CA" w:rsidRPr="008A53CA" w:rsidRDefault="008A53CA" w:rsidP="008A53CA">
      <w:pPr>
        <w:widowControl/>
        <w:ind w:firstLineChars="200" w:firstLine="420"/>
        <w:rPr>
          <w:rFonts w:asciiTheme="minorEastAsia" w:hAnsiTheme="minorEastAsia" w:cs="宋体"/>
          <w:kern w:val="0"/>
          <w:szCs w:val="21"/>
        </w:rPr>
      </w:pPr>
      <w:r>
        <w:rPr>
          <w:rFonts w:asciiTheme="minorEastAsia" w:hAnsiTheme="minorEastAsia" w:cs="宋体" w:hint="eastAsia"/>
          <w:kern w:val="0"/>
          <w:szCs w:val="21"/>
        </w:rPr>
        <w:t>积极</w:t>
      </w:r>
      <w:r w:rsidRPr="008A53CA">
        <w:rPr>
          <w:rFonts w:asciiTheme="minorEastAsia" w:hAnsiTheme="minorEastAsia" w:cs="宋体" w:hint="eastAsia"/>
          <w:kern w:val="0"/>
          <w:szCs w:val="21"/>
        </w:rPr>
        <w:t>开展硕士研究生招生信息公开工作</w:t>
      </w:r>
      <w:r>
        <w:rPr>
          <w:rFonts w:asciiTheme="minorEastAsia" w:hAnsiTheme="minorEastAsia" w:cs="宋体" w:hint="eastAsia"/>
          <w:kern w:val="0"/>
          <w:szCs w:val="21"/>
        </w:rPr>
        <w:t>，对于应公开的招生录取信息，</w:t>
      </w:r>
      <w:r w:rsidRPr="008A53CA">
        <w:rPr>
          <w:rFonts w:asciiTheme="minorEastAsia" w:hAnsiTheme="minorEastAsia" w:cs="宋体" w:hint="eastAsia"/>
          <w:kern w:val="0"/>
          <w:szCs w:val="21"/>
        </w:rPr>
        <w:t>严格按照规定准确、规范、充分、及时予以公开</w:t>
      </w:r>
      <w:bookmarkStart w:id="0" w:name="_GoBack"/>
      <w:bookmarkEnd w:id="0"/>
      <w:r w:rsidRPr="008A53CA">
        <w:rPr>
          <w:rFonts w:asciiTheme="minorEastAsia" w:hAnsiTheme="minorEastAsia" w:cs="宋体" w:hint="eastAsia"/>
          <w:kern w:val="0"/>
          <w:szCs w:val="21"/>
        </w:rPr>
        <w:t>。</w:t>
      </w:r>
    </w:p>
    <w:p w:rsidR="008A53CA" w:rsidRPr="008A53CA" w:rsidRDefault="008A53CA" w:rsidP="008A53CA">
      <w:pPr>
        <w:widowControl/>
        <w:ind w:firstLineChars="200" w:firstLine="422"/>
        <w:rPr>
          <w:rFonts w:asciiTheme="minorEastAsia" w:hAnsiTheme="minorEastAsia" w:cs="宋体"/>
          <w:kern w:val="0"/>
          <w:szCs w:val="21"/>
        </w:rPr>
      </w:pPr>
      <w:r w:rsidRPr="008A53CA">
        <w:rPr>
          <w:rFonts w:asciiTheme="minorEastAsia" w:hAnsiTheme="minorEastAsia" w:cs="宋体" w:hint="eastAsia"/>
          <w:b/>
          <w:bCs/>
          <w:kern w:val="0"/>
          <w:szCs w:val="21"/>
        </w:rPr>
        <w:t>三、复试考核</w:t>
      </w:r>
    </w:p>
    <w:p w:rsidR="008A53CA" w:rsidRPr="008A53CA" w:rsidRDefault="008A53CA" w:rsidP="008A53CA">
      <w:pPr>
        <w:widowControl/>
        <w:ind w:firstLineChars="200" w:firstLine="420"/>
        <w:rPr>
          <w:rFonts w:asciiTheme="minorEastAsia" w:hAnsiTheme="minorEastAsia" w:cs="宋体"/>
          <w:kern w:val="0"/>
          <w:szCs w:val="21"/>
        </w:rPr>
      </w:pPr>
      <w:r w:rsidRPr="008A53CA">
        <w:rPr>
          <w:rFonts w:asciiTheme="minorEastAsia" w:hAnsiTheme="minorEastAsia" w:cs="宋体" w:hint="eastAsia"/>
          <w:kern w:val="0"/>
          <w:szCs w:val="21"/>
        </w:rPr>
        <w:t>树立科学的人才选拔理念，进一步完善复试考核方案</w:t>
      </w:r>
      <w:r>
        <w:rPr>
          <w:rFonts w:asciiTheme="minorEastAsia" w:hAnsiTheme="minorEastAsia" w:cs="宋体" w:hint="eastAsia"/>
          <w:kern w:val="0"/>
          <w:szCs w:val="21"/>
        </w:rPr>
        <w:t>；</w:t>
      </w:r>
      <w:r w:rsidRPr="008A53CA">
        <w:rPr>
          <w:rFonts w:asciiTheme="minorEastAsia" w:hAnsiTheme="minorEastAsia" w:cs="宋体" w:hint="eastAsia"/>
          <w:kern w:val="0"/>
          <w:szCs w:val="21"/>
        </w:rPr>
        <w:t>坚持立德树人，着力加强对考生的思想政治素质和品德考核</w:t>
      </w:r>
      <w:r>
        <w:rPr>
          <w:rFonts w:asciiTheme="minorEastAsia" w:hAnsiTheme="minorEastAsia" w:cs="宋体" w:hint="eastAsia"/>
          <w:kern w:val="0"/>
          <w:szCs w:val="21"/>
        </w:rPr>
        <w:t>；</w:t>
      </w:r>
      <w:r w:rsidRPr="008A53CA">
        <w:rPr>
          <w:rFonts w:asciiTheme="minorEastAsia" w:hAnsiTheme="minorEastAsia" w:cs="宋体" w:hint="eastAsia"/>
          <w:kern w:val="0"/>
          <w:szCs w:val="21"/>
        </w:rPr>
        <w:t>坚持能力、素质与知识考核并重,突出对考生专业素养、创新能力的考查</w:t>
      </w:r>
      <w:r>
        <w:rPr>
          <w:rFonts w:asciiTheme="minorEastAsia" w:hAnsiTheme="minorEastAsia" w:cs="宋体" w:hint="eastAsia"/>
          <w:kern w:val="0"/>
          <w:szCs w:val="21"/>
        </w:rPr>
        <w:t>；</w:t>
      </w:r>
      <w:r w:rsidRPr="008A53CA">
        <w:rPr>
          <w:rFonts w:asciiTheme="minorEastAsia" w:hAnsiTheme="minorEastAsia" w:cs="宋体" w:hint="eastAsia"/>
          <w:kern w:val="0"/>
          <w:szCs w:val="21"/>
        </w:rPr>
        <w:t>注重考生一贯表现，既重视初试成绩，也重视既往学业表现和潜在能力素质</w:t>
      </w:r>
      <w:r>
        <w:rPr>
          <w:rFonts w:asciiTheme="minorEastAsia" w:hAnsiTheme="minorEastAsia" w:cs="宋体" w:hint="eastAsia"/>
          <w:kern w:val="0"/>
          <w:szCs w:val="21"/>
        </w:rPr>
        <w:t>；</w:t>
      </w:r>
      <w:r w:rsidR="00135A45">
        <w:rPr>
          <w:rFonts w:asciiTheme="minorEastAsia" w:hAnsiTheme="minorEastAsia" w:cs="宋体" w:hint="eastAsia"/>
          <w:kern w:val="0"/>
          <w:szCs w:val="21"/>
        </w:rPr>
        <w:t>充分发挥和规范导师</w:t>
      </w:r>
      <w:r w:rsidRPr="008A53CA">
        <w:rPr>
          <w:rFonts w:asciiTheme="minorEastAsia" w:hAnsiTheme="minorEastAsia" w:cs="宋体" w:hint="eastAsia"/>
          <w:kern w:val="0"/>
          <w:szCs w:val="21"/>
        </w:rPr>
        <w:t>在复试选拔中的作用，提高导师科学规范选拔人才的能力</w:t>
      </w:r>
      <w:r>
        <w:rPr>
          <w:rFonts w:asciiTheme="minorEastAsia" w:hAnsiTheme="minorEastAsia" w:cs="宋体" w:hint="eastAsia"/>
          <w:kern w:val="0"/>
          <w:szCs w:val="21"/>
        </w:rPr>
        <w:t>；</w:t>
      </w:r>
      <w:r w:rsidRPr="008A53CA">
        <w:rPr>
          <w:rFonts w:asciiTheme="minorEastAsia" w:hAnsiTheme="minorEastAsia" w:cs="宋体" w:hint="eastAsia"/>
          <w:kern w:val="0"/>
          <w:szCs w:val="21"/>
        </w:rPr>
        <w:t>严格过程监管，对复试全程录音录像。有关复试工作按照《苏州大学体育学院2016年硕士研究生招生复试办法》严格执行，强化复试考核，加强诚信评判，确保复试工作程序严谨，操作规范。</w:t>
      </w:r>
    </w:p>
    <w:p w:rsidR="008A53CA" w:rsidRPr="008A53CA" w:rsidRDefault="008A53CA" w:rsidP="008A53CA">
      <w:pPr>
        <w:widowControl/>
        <w:ind w:firstLineChars="200" w:firstLine="422"/>
        <w:rPr>
          <w:rFonts w:asciiTheme="minorEastAsia" w:hAnsiTheme="minorEastAsia" w:cs="宋体"/>
          <w:kern w:val="0"/>
          <w:szCs w:val="21"/>
        </w:rPr>
      </w:pPr>
      <w:r w:rsidRPr="008A53CA">
        <w:rPr>
          <w:rFonts w:asciiTheme="minorEastAsia" w:hAnsiTheme="minorEastAsia" w:cs="宋体" w:hint="eastAsia"/>
          <w:b/>
          <w:bCs/>
          <w:kern w:val="0"/>
          <w:szCs w:val="21"/>
        </w:rPr>
        <w:t>四、录取原则</w:t>
      </w:r>
    </w:p>
    <w:p w:rsidR="000C345C" w:rsidRDefault="00C33060" w:rsidP="008A53CA">
      <w:pPr>
        <w:widowControl/>
        <w:ind w:firstLineChars="200" w:firstLine="420"/>
        <w:rPr>
          <w:rFonts w:asciiTheme="minorEastAsia" w:hAnsiTheme="minorEastAsia" w:cs="宋体"/>
          <w:kern w:val="0"/>
          <w:szCs w:val="21"/>
        </w:rPr>
      </w:pPr>
      <w:r>
        <w:rPr>
          <w:rFonts w:asciiTheme="minorEastAsia" w:hAnsiTheme="minorEastAsia" w:cs="宋体" w:hint="eastAsia"/>
          <w:kern w:val="0"/>
          <w:szCs w:val="21"/>
        </w:rPr>
        <w:t>1、</w:t>
      </w:r>
      <w:r w:rsidR="000C345C">
        <w:rPr>
          <w:rFonts w:asciiTheme="minorEastAsia" w:hAnsiTheme="minorEastAsia" w:cs="宋体" w:hint="eastAsia"/>
          <w:kern w:val="0"/>
          <w:szCs w:val="21"/>
        </w:rPr>
        <w:t>学术型</w:t>
      </w:r>
    </w:p>
    <w:p w:rsidR="00135A45" w:rsidRDefault="008A53CA" w:rsidP="008A53CA">
      <w:pPr>
        <w:widowControl/>
        <w:ind w:firstLineChars="200" w:firstLine="420"/>
        <w:rPr>
          <w:rFonts w:asciiTheme="minorEastAsia" w:hAnsiTheme="minorEastAsia" w:cs="宋体"/>
          <w:color w:val="000000"/>
          <w:kern w:val="0"/>
          <w:szCs w:val="21"/>
        </w:rPr>
      </w:pPr>
      <w:r w:rsidRPr="008A53CA">
        <w:rPr>
          <w:rFonts w:asciiTheme="minorEastAsia" w:hAnsiTheme="minorEastAsia" w:cs="宋体" w:hint="eastAsia"/>
          <w:kern w:val="0"/>
          <w:szCs w:val="21"/>
        </w:rPr>
        <w:t>按照考生总成绩</w:t>
      </w:r>
      <w:r w:rsidR="00AB46BA">
        <w:rPr>
          <w:rFonts w:asciiTheme="minorEastAsia" w:hAnsiTheme="minorEastAsia" w:cs="宋体" w:hint="eastAsia"/>
          <w:kern w:val="0"/>
          <w:szCs w:val="21"/>
        </w:rPr>
        <w:t>（</w:t>
      </w:r>
      <w:r w:rsidRPr="008A53CA">
        <w:rPr>
          <w:rFonts w:asciiTheme="minorEastAsia" w:hAnsiTheme="minorEastAsia" w:cs="宋体" w:hint="eastAsia"/>
          <w:kern w:val="0"/>
          <w:szCs w:val="21"/>
        </w:rPr>
        <w:t>初试成绩+复试成绩</w:t>
      </w:r>
      <w:r w:rsidR="00AB46BA">
        <w:rPr>
          <w:rFonts w:asciiTheme="minorEastAsia" w:hAnsiTheme="minorEastAsia" w:cs="宋体" w:hint="eastAsia"/>
          <w:kern w:val="0"/>
          <w:szCs w:val="21"/>
        </w:rPr>
        <w:t>）</w:t>
      </w:r>
      <w:r w:rsidRPr="008A53CA">
        <w:rPr>
          <w:rFonts w:asciiTheme="minorEastAsia" w:hAnsiTheme="minorEastAsia" w:cs="宋体" w:hint="eastAsia"/>
          <w:kern w:val="0"/>
          <w:szCs w:val="21"/>
        </w:rPr>
        <w:t>排名，</w:t>
      </w:r>
      <w:r w:rsidR="000C345C">
        <w:rPr>
          <w:rFonts w:asciiTheme="minorEastAsia" w:hAnsiTheme="minorEastAsia" w:cs="宋体" w:hint="eastAsia"/>
          <w:kern w:val="0"/>
          <w:szCs w:val="21"/>
        </w:rPr>
        <w:t>根据</w:t>
      </w:r>
      <w:r w:rsidR="000C345C">
        <w:rPr>
          <w:rFonts w:asciiTheme="minorEastAsia" w:hAnsiTheme="minorEastAsia" w:cs="宋体"/>
          <w:kern w:val="0"/>
          <w:szCs w:val="21"/>
        </w:rPr>
        <w:t>学校下达的招生指标，</w:t>
      </w:r>
      <w:r w:rsidRPr="008A53CA">
        <w:rPr>
          <w:rFonts w:asciiTheme="minorEastAsia" w:hAnsiTheme="minorEastAsia" w:cs="宋体" w:hint="eastAsia"/>
          <w:kern w:val="0"/>
          <w:szCs w:val="21"/>
        </w:rPr>
        <w:t>从高分到低分确定拟录取名单。</w:t>
      </w:r>
      <w:r w:rsidRPr="008A53CA">
        <w:rPr>
          <w:rFonts w:asciiTheme="minorEastAsia" w:hAnsiTheme="minorEastAsia" w:cs="宋体" w:hint="eastAsia"/>
          <w:color w:val="000000"/>
          <w:kern w:val="0"/>
          <w:szCs w:val="21"/>
        </w:rPr>
        <w:t>对于录取的最后一名如果出现多名考生总成绩相同，按照复试成绩从高分到低分录取。</w:t>
      </w:r>
    </w:p>
    <w:p w:rsidR="000C345C" w:rsidRDefault="00135A45" w:rsidP="008A53CA">
      <w:pPr>
        <w:widowControl/>
        <w:ind w:firstLineChars="200" w:firstLine="420"/>
        <w:rPr>
          <w:rFonts w:asciiTheme="minorEastAsia" w:hAnsiTheme="minorEastAsia" w:cs="宋体"/>
          <w:kern w:val="0"/>
          <w:szCs w:val="21"/>
        </w:rPr>
      </w:pPr>
      <w:r>
        <w:rPr>
          <w:rFonts w:asciiTheme="minorEastAsia" w:hAnsiTheme="minorEastAsia" w:cs="宋体" w:hint="eastAsia"/>
          <w:kern w:val="0"/>
          <w:szCs w:val="21"/>
        </w:rPr>
        <w:t>2、</w:t>
      </w:r>
      <w:r w:rsidR="00AB46BA">
        <w:rPr>
          <w:rFonts w:asciiTheme="minorEastAsia" w:hAnsiTheme="minorEastAsia" w:cs="宋体" w:hint="eastAsia"/>
          <w:kern w:val="0"/>
          <w:szCs w:val="21"/>
        </w:rPr>
        <w:t>专业学位</w:t>
      </w:r>
    </w:p>
    <w:p w:rsidR="008A53CA" w:rsidRDefault="000C345C" w:rsidP="008A53CA">
      <w:pPr>
        <w:widowControl/>
        <w:ind w:firstLineChars="200" w:firstLine="420"/>
        <w:rPr>
          <w:rFonts w:asciiTheme="minorEastAsia" w:hAnsiTheme="minorEastAsia" w:cs="宋体"/>
          <w:kern w:val="0"/>
          <w:szCs w:val="21"/>
        </w:rPr>
      </w:pPr>
      <w:r>
        <w:rPr>
          <w:rFonts w:asciiTheme="minorEastAsia" w:hAnsiTheme="minorEastAsia" w:cs="宋体" w:hint="eastAsia"/>
          <w:kern w:val="0"/>
          <w:szCs w:val="21"/>
        </w:rPr>
        <w:t>第一批</w:t>
      </w:r>
      <w:r>
        <w:rPr>
          <w:rFonts w:asciiTheme="minorEastAsia" w:hAnsiTheme="minorEastAsia" w:cs="宋体"/>
          <w:kern w:val="0"/>
          <w:szCs w:val="21"/>
        </w:rPr>
        <w:t>录取：原报考体育硕士的考生，</w:t>
      </w:r>
      <w:r>
        <w:rPr>
          <w:rFonts w:asciiTheme="minorEastAsia" w:hAnsiTheme="minorEastAsia" w:cs="宋体" w:hint="eastAsia"/>
          <w:kern w:val="0"/>
          <w:szCs w:val="21"/>
        </w:rPr>
        <w:t>根据</w:t>
      </w:r>
      <w:r>
        <w:rPr>
          <w:rFonts w:asciiTheme="minorEastAsia" w:hAnsiTheme="minorEastAsia" w:cs="宋体"/>
          <w:kern w:val="0"/>
          <w:szCs w:val="21"/>
        </w:rPr>
        <w:t>学校下达的招生指标，</w:t>
      </w:r>
      <w:r w:rsidR="00135A45" w:rsidRPr="008A53CA">
        <w:rPr>
          <w:rFonts w:asciiTheme="minorEastAsia" w:hAnsiTheme="minorEastAsia" w:cs="宋体" w:hint="eastAsia"/>
          <w:kern w:val="0"/>
          <w:szCs w:val="21"/>
        </w:rPr>
        <w:t>按照考生总成绩</w:t>
      </w:r>
      <w:r w:rsidR="00135A45">
        <w:rPr>
          <w:rFonts w:asciiTheme="minorEastAsia" w:hAnsiTheme="minorEastAsia" w:cs="宋体" w:hint="eastAsia"/>
          <w:kern w:val="0"/>
          <w:szCs w:val="21"/>
        </w:rPr>
        <w:t>（</w:t>
      </w:r>
      <w:r w:rsidR="00135A45" w:rsidRPr="008A53CA">
        <w:rPr>
          <w:rFonts w:asciiTheme="minorEastAsia" w:hAnsiTheme="minorEastAsia" w:cs="宋体" w:hint="eastAsia"/>
          <w:kern w:val="0"/>
          <w:szCs w:val="21"/>
        </w:rPr>
        <w:t>总成绩=初试成绩+复试成绩</w:t>
      </w:r>
      <w:r w:rsidR="00135A45">
        <w:rPr>
          <w:rFonts w:asciiTheme="minorEastAsia" w:hAnsiTheme="minorEastAsia" w:cs="宋体" w:hint="eastAsia"/>
          <w:kern w:val="0"/>
          <w:szCs w:val="21"/>
        </w:rPr>
        <w:t>）</w:t>
      </w:r>
      <w:r w:rsidR="00135A45" w:rsidRPr="008A53CA">
        <w:rPr>
          <w:rFonts w:asciiTheme="minorEastAsia" w:hAnsiTheme="minorEastAsia" w:cs="宋体" w:hint="eastAsia"/>
          <w:kern w:val="0"/>
          <w:szCs w:val="21"/>
        </w:rPr>
        <w:t>排名，从高分到低分确定拟录取名单。</w:t>
      </w:r>
    </w:p>
    <w:p w:rsidR="000C345C" w:rsidRDefault="000C345C" w:rsidP="008A53CA">
      <w:pPr>
        <w:widowControl/>
        <w:ind w:firstLineChars="200" w:firstLine="420"/>
        <w:rPr>
          <w:rFonts w:asciiTheme="minorEastAsia" w:hAnsiTheme="minorEastAsia" w:cs="宋体"/>
          <w:color w:val="000000"/>
          <w:kern w:val="0"/>
          <w:szCs w:val="21"/>
        </w:rPr>
      </w:pPr>
      <w:r>
        <w:rPr>
          <w:rFonts w:asciiTheme="minorEastAsia" w:hAnsiTheme="minorEastAsia" w:cs="宋体" w:hint="eastAsia"/>
          <w:kern w:val="0"/>
          <w:szCs w:val="21"/>
        </w:rPr>
        <w:t>第二批录取：</w:t>
      </w:r>
      <w:r>
        <w:rPr>
          <w:rFonts w:asciiTheme="minorEastAsia" w:hAnsiTheme="minorEastAsia" w:cs="宋体"/>
          <w:kern w:val="0"/>
          <w:szCs w:val="21"/>
        </w:rPr>
        <w:t>调剂到体育硕士</w:t>
      </w:r>
      <w:r>
        <w:rPr>
          <w:rFonts w:asciiTheme="minorEastAsia" w:hAnsiTheme="minorEastAsia" w:cs="宋体" w:hint="eastAsia"/>
          <w:kern w:val="0"/>
          <w:szCs w:val="21"/>
        </w:rPr>
        <w:t>进行</w:t>
      </w:r>
      <w:r>
        <w:rPr>
          <w:rFonts w:asciiTheme="minorEastAsia" w:hAnsiTheme="minorEastAsia" w:cs="宋体"/>
          <w:kern w:val="0"/>
          <w:szCs w:val="21"/>
        </w:rPr>
        <w:t>复试的考生，</w:t>
      </w:r>
      <w:r>
        <w:rPr>
          <w:rFonts w:asciiTheme="minorEastAsia" w:hAnsiTheme="minorEastAsia" w:cs="宋体" w:hint="eastAsia"/>
          <w:kern w:val="0"/>
          <w:szCs w:val="21"/>
        </w:rPr>
        <w:t>根据</w:t>
      </w:r>
      <w:r>
        <w:rPr>
          <w:rFonts w:asciiTheme="minorEastAsia" w:hAnsiTheme="minorEastAsia" w:cs="宋体"/>
          <w:kern w:val="0"/>
          <w:szCs w:val="21"/>
        </w:rPr>
        <w:t>学校下达的招生指标</w:t>
      </w:r>
      <w:r w:rsidR="00120777">
        <w:rPr>
          <w:rFonts w:asciiTheme="minorEastAsia" w:hAnsiTheme="minorEastAsia" w:cs="宋体" w:hint="eastAsia"/>
          <w:kern w:val="0"/>
          <w:szCs w:val="21"/>
        </w:rPr>
        <w:t>除去</w:t>
      </w:r>
      <w:r w:rsidR="00120777">
        <w:rPr>
          <w:rFonts w:asciiTheme="minorEastAsia" w:hAnsiTheme="minorEastAsia" w:cs="宋体"/>
          <w:kern w:val="0"/>
          <w:szCs w:val="21"/>
        </w:rPr>
        <w:t>第一批录取的指标数</w:t>
      </w:r>
      <w:r w:rsidR="00120777">
        <w:rPr>
          <w:rFonts w:asciiTheme="minorEastAsia" w:hAnsiTheme="minorEastAsia" w:cs="宋体" w:hint="eastAsia"/>
          <w:kern w:val="0"/>
          <w:szCs w:val="21"/>
        </w:rPr>
        <w:t>后</w:t>
      </w:r>
      <w:r>
        <w:rPr>
          <w:rFonts w:asciiTheme="minorEastAsia" w:hAnsiTheme="minorEastAsia" w:cs="宋体"/>
          <w:kern w:val="0"/>
          <w:szCs w:val="21"/>
        </w:rPr>
        <w:t>，</w:t>
      </w:r>
      <w:r w:rsidRPr="008A53CA">
        <w:rPr>
          <w:rFonts w:asciiTheme="minorEastAsia" w:hAnsiTheme="minorEastAsia" w:cs="宋体" w:hint="eastAsia"/>
          <w:kern w:val="0"/>
          <w:szCs w:val="21"/>
        </w:rPr>
        <w:t>按照考生总成绩</w:t>
      </w:r>
      <w:r>
        <w:rPr>
          <w:rFonts w:asciiTheme="minorEastAsia" w:hAnsiTheme="minorEastAsia" w:cs="宋体" w:hint="eastAsia"/>
          <w:kern w:val="0"/>
          <w:szCs w:val="21"/>
        </w:rPr>
        <w:t>（</w:t>
      </w:r>
      <w:r w:rsidRPr="008A53CA">
        <w:rPr>
          <w:rFonts w:asciiTheme="minorEastAsia" w:hAnsiTheme="minorEastAsia" w:cs="宋体" w:hint="eastAsia"/>
          <w:kern w:val="0"/>
          <w:szCs w:val="21"/>
        </w:rPr>
        <w:t>总成绩=初试成绩+复试成绩</w:t>
      </w:r>
      <w:r>
        <w:rPr>
          <w:rFonts w:asciiTheme="minorEastAsia" w:hAnsiTheme="minorEastAsia" w:cs="宋体" w:hint="eastAsia"/>
          <w:kern w:val="0"/>
          <w:szCs w:val="21"/>
        </w:rPr>
        <w:t>）</w:t>
      </w:r>
      <w:r w:rsidRPr="008A53CA">
        <w:rPr>
          <w:rFonts w:asciiTheme="minorEastAsia" w:hAnsiTheme="minorEastAsia" w:cs="宋体" w:hint="eastAsia"/>
          <w:kern w:val="0"/>
          <w:szCs w:val="21"/>
        </w:rPr>
        <w:t>排名，从高分到低分确定拟录取名单。</w:t>
      </w:r>
      <w:r w:rsidRPr="008A53CA">
        <w:rPr>
          <w:rFonts w:asciiTheme="minorEastAsia" w:hAnsiTheme="minorEastAsia" w:cs="宋体" w:hint="eastAsia"/>
          <w:color w:val="000000"/>
          <w:kern w:val="0"/>
          <w:szCs w:val="21"/>
        </w:rPr>
        <w:t>对于录取的最后一名如果出现多名考生总成绩相同，按照复试成绩从高分到低分录取。</w:t>
      </w:r>
    </w:p>
    <w:p w:rsidR="000C345C" w:rsidRDefault="000C345C" w:rsidP="008A53CA">
      <w:pPr>
        <w:widowControl/>
        <w:ind w:firstLineChars="200" w:firstLine="420"/>
        <w:rPr>
          <w:rFonts w:asciiTheme="minorEastAsia" w:hAnsiTheme="minorEastAsia" w:cs="宋体"/>
          <w:kern w:val="0"/>
          <w:szCs w:val="21"/>
        </w:rPr>
      </w:pPr>
      <w:r>
        <w:rPr>
          <w:rFonts w:asciiTheme="minorEastAsia" w:hAnsiTheme="minorEastAsia" w:cs="宋体" w:hint="eastAsia"/>
          <w:color w:val="000000"/>
          <w:kern w:val="0"/>
          <w:szCs w:val="21"/>
        </w:rPr>
        <w:t>第三批录取：</w:t>
      </w:r>
      <w:r>
        <w:rPr>
          <w:rFonts w:asciiTheme="minorEastAsia" w:hAnsiTheme="minorEastAsia" w:cs="宋体"/>
          <w:color w:val="000000"/>
          <w:kern w:val="0"/>
          <w:szCs w:val="21"/>
        </w:rPr>
        <w:t>参加学术型</w:t>
      </w:r>
      <w:r w:rsidR="001E339C">
        <w:rPr>
          <w:rFonts w:asciiTheme="minorEastAsia" w:hAnsiTheme="minorEastAsia" w:cs="宋体" w:hint="eastAsia"/>
          <w:color w:val="000000"/>
          <w:kern w:val="0"/>
          <w:szCs w:val="21"/>
        </w:rPr>
        <w:t>复试</w:t>
      </w:r>
      <w:r>
        <w:rPr>
          <w:rFonts w:asciiTheme="minorEastAsia" w:hAnsiTheme="minorEastAsia" w:cs="宋体"/>
          <w:color w:val="000000"/>
          <w:kern w:val="0"/>
          <w:szCs w:val="21"/>
        </w:rPr>
        <w:t>未被录取的考生，</w:t>
      </w:r>
      <w:r>
        <w:rPr>
          <w:rFonts w:asciiTheme="minorEastAsia" w:hAnsiTheme="minorEastAsia" w:cs="宋体" w:hint="eastAsia"/>
          <w:kern w:val="0"/>
          <w:szCs w:val="21"/>
        </w:rPr>
        <w:t>根据</w:t>
      </w:r>
      <w:r>
        <w:rPr>
          <w:rFonts w:asciiTheme="minorEastAsia" w:hAnsiTheme="minorEastAsia" w:cs="宋体"/>
          <w:kern w:val="0"/>
          <w:szCs w:val="21"/>
        </w:rPr>
        <w:t>学校下达的招生指标</w:t>
      </w:r>
      <w:r w:rsidR="00120777">
        <w:rPr>
          <w:rFonts w:asciiTheme="minorEastAsia" w:hAnsiTheme="minorEastAsia" w:cs="宋体" w:hint="eastAsia"/>
          <w:kern w:val="0"/>
          <w:szCs w:val="21"/>
        </w:rPr>
        <w:t>除去</w:t>
      </w:r>
      <w:r w:rsidR="00120777">
        <w:rPr>
          <w:rFonts w:asciiTheme="minorEastAsia" w:hAnsiTheme="minorEastAsia" w:cs="宋体"/>
          <w:kern w:val="0"/>
          <w:szCs w:val="21"/>
        </w:rPr>
        <w:t>第一批</w:t>
      </w:r>
      <w:r w:rsidR="00120777">
        <w:rPr>
          <w:rFonts w:asciiTheme="minorEastAsia" w:hAnsiTheme="minorEastAsia" w:cs="宋体" w:hint="eastAsia"/>
          <w:kern w:val="0"/>
          <w:szCs w:val="21"/>
        </w:rPr>
        <w:t>、</w:t>
      </w:r>
      <w:r w:rsidR="00120777">
        <w:rPr>
          <w:rFonts w:asciiTheme="minorEastAsia" w:hAnsiTheme="minorEastAsia" w:cs="宋体"/>
          <w:kern w:val="0"/>
          <w:szCs w:val="21"/>
        </w:rPr>
        <w:t>第二批录取的指标数</w:t>
      </w:r>
      <w:r w:rsidR="00120777">
        <w:rPr>
          <w:rFonts w:asciiTheme="minorEastAsia" w:hAnsiTheme="minorEastAsia" w:cs="宋体" w:hint="eastAsia"/>
          <w:kern w:val="0"/>
          <w:szCs w:val="21"/>
        </w:rPr>
        <w:t>后</w:t>
      </w:r>
      <w:r>
        <w:rPr>
          <w:rFonts w:asciiTheme="minorEastAsia" w:hAnsiTheme="minorEastAsia" w:cs="宋体"/>
          <w:kern w:val="0"/>
          <w:szCs w:val="21"/>
        </w:rPr>
        <w:t>，</w:t>
      </w:r>
      <w:r w:rsidRPr="008A53CA">
        <w:rPr>
          <w:rFonts w:asciiTheme="minorEastAsia" w:hAnsiTheme="minorEastAsia" w:cs="宋体" w:hint="eastAsia"/>
          <w:kern w:val="0"/>
          <w:szCs w:val="21"/>
        </w:rPr>
        <w:t>按照考生总成绩</w:t>
      </w:r>
      <w:r>
        <w:rPr>
          <w:rFonts w:asciiTheme="minorEastAsia" w:hAnsiTheme="minorEastAsia" w:cs="宋体" w:hint="eastAsia"/>
          <w:kern w:val="0"/>
          <w:szCs w:val="21"/>
        </w:rPr>
        <w:t>（</w:t>
      </w:r>
      <w:r w:rsidRPr="008A53CA">
        <w:rPr>
          <w:rFonts w:asciiTheme="minorEastAsia" w:hAnsiTheme="minorEastAsia" w:cs="宋体" w:hint="eastAsia"/>
          <w:kern w:val="0"/>
          <w:szCs w:val="21"/>
        </w:rPr>
        <w:t>总成绩=初试成绩+复试成绩</w:t>
      </w:r>
      <w:r>
        <w:rPr>
          <w:rFonts w:asciiTheme="minorEastAsia" w:hAnsiTheme="minorEastAsia" w:cs="宋体" w:hint="eastAsia"/>
          <w:kern w:val="0"/>
          <w:szCs w:val="21"/>
        </w:rPr>
        <w:t>）</w:t>
      </w:r>
      <w:r w:rsidRPr="008A53CA">
        <w:rPr>
          <w:rFonts w:asciiTheme="minorEastAsia" w:hAnsiTheme="minorEastAsia" w:cs="宋体" w:hint="eastAsia"/>
          <w:kern w:val="0"/>
          <w:szCs w:val="21"/>
        </w:rPr>
        <w:t>排名，从高分到低分确定拟录取名单。</w:t>
      </w:r>
      <w:r w:rsidRPr="008A53CA">
        <w:rPr>
          <w:rFonts w:asciiTheme="minorEastAsia" w:hAnsiTheme="minorEastAsia" w:cs="宋体" w:hint="eastAsia"/>
          <w:color w:val="000000"/>
          <w:kern w:val="0"/>
          <w:szCs w:val="21"/>
        </w:rPr>
        <w:t>对于录取的最后一名如果出现多名考生总成绩相同，按照复试成绩从高分到低分录取。</w:t>
      </w:r>
    </w:p>
    <w:p w:rsidR="000C345C" w:rsidRPr="008A53CA" w:rsidRDefault="000C345C" w:rsidP="008A53CA">
      <w:pPr>
        <w:widowControl/>
        <w:ind w:firstLineChars="200" w:firstLine="420"/>
        <w:rPr>
          <w:rFonts w:asciiTheme="minorEastAsia" w:hAnsiTheme="minorEastAsia" w:cs="宋体"/>
          <w:kern w:val="0"/>
          <w:szCs w:val="21"/>
        </w:rPr>
      </w:pPr>
      <w:r>
        <w:rPr>
          <w:rFonts w:asciiTheme="minorEastAsia" w:hAnsiTheme="minorEastAsia" w:cs="宋体"/>
          <w:kern w:val="0"/>
          <w:szCs w:val="21"/>
        </w:rPr>
        <w:t>3</w:t>
      </w:r>
      <w:r>
        <w:rPr>
          <w:rFonts w:asciiTheme="minorEastAsia" w:hAnsiTheme="minorEastAsia" w:cs="宋体" w:hint="eastAsia"/>
          <w:kern w:val="0"/>
          <w:szCs w:val="21"/>
        </w:rPr>
        <w:t>、</w:t>
      </w:r>
      <w:r w:rsidRPr="008A53CA">
        <w:rPr>
          <w:rFonts w:asciiTheme="minorEastAsia" w:hAnsiTheme="minorEastAsia" w:cs="宋体" w:hint="eastAsia"/>
          <w:kern w:val="0"/>
          <w:szCs w:val="21"/>
        </w:rPr>
        <w:t>复试成绩</w:t>
      </w:r>
      <w:r w:rsidRPr="008A53CA">
        <w:rPr>
          <w:rFonts w:asciiTheme="minorEastAsia" w:hAnsiTheme="minorEastAsia" w:cs="宋体" w:hint="eastAsia"/>
          <w:color w:val="000000"/>
          <w:kern w:val="0"/>
          <w:szCs w:val="21"/>
        </w:rPr>
        <w:t>低于270分</w:t>
      </w:r>
      <w:r w:rsidR="001E339C">
        <w:rPr>
          <w:rFonts w:asciiTheme="minorEastAsia" w:hAnsiTheme="minorEastAsia" w:cs="宋体" w:hint="eastAsia"/>
          <w:color w:val="000000"/>
          <w:kern w:val="0"/>
          <w:szCs w:val="21"/>
        </w:rPr>
        <w:t>的考生</w:t>
      </w:r>
      <w:r w:rsidRPr="008A53CA">
        <w:rPr>
          <w:rFonts w:asciiTheme="minorEastAsia" w:hAnsiTheme="minorEastAsia" w:cs="宋体" w:hint="eastAsia"/>
          <w:color w:val="000000"/>
          <w:kern w:val="0"/>
          <w:szCs w:val="21"/>
        </w:rPr>
        <w:t>，</w:t>
      </w:r>
      <w:r w:rsidRPr="008A53CA">
        <w:rPr>
          <w:rFonts w:asciiTheme="minorEastAsia" w:hAnsiTheme="minorEastAsia" w:cs="宋体" w:hint="eastAsia"/>
          <w:kern w:val="0"/>
          <w:szCs w:val="21"/>
        </w:rPr>
        <w:t>不予录取。</w:t>
      </w:r>
    </w:p>
    <w:p w:rsidR="008A53CA" w:rsidRDefault="000C345C" w:rsidP="008A53CA">
      <w:pPr>
        <w:widowControl/>
        <w:ind w:firstLineChars="200" w:firstLine="420"/>
        <w:rPr>
          <w:rFonts w:asciiTheme="minorEastAsia" w:hAnsiTheme="minorEastAsia" w:cs="宋体"/>
          <w:kern w:val="0"/>
          <w:szCs w:val="21"/>
        </w:rPr>
      </w:pPr>
      <w:r>
        <w:rPr>
          <w:rFonts w:asciiTheme="minorEastAsia" w:hAnsiTheme="minorEastAsia" w:cs="宋体"/>
          <w:kern w:val="0"/>
          <w:szCs w:val="21"/>
        </w:rPr>
        <w:t>4</w:t>
      </w:r>
      <w:r w:rsidR="00C33060">
        <w:rPr>
          <w:rFonts w:asciiTheme="minorEastAsia" w:hAnsiTheme="minorEastAsia" w:cs="宋体" w:hint="eastAsia"/>
          <w:kern w:val="0"/>
          <w:szCs w:val="21"/>
        </w:rPr>
        <w:t>、</w:t>
      </w:r>
      <w:r w:rsidR="008A53CA" w:rsidRPr="008A53CA">
        <w:rPr>
          <w:rFonts w:asciiTheme="minorEastAsia" w:hAnsiTheme="minorEastAsia" w:cs="宋体" w:hint="eastAsia"/>
          <w:kern w:val="0"/>
          <w:szCs w:val="21"/>
        </w:rPr>
        <w:t>拟录取为非定向的考生，要提供人事档</w:t>
      </w:r>
      <w:r w:rsidR="001E339C">
        <w:rPr>
          <w:rFonts w:asciiTheme="minorEastAsia" w:hAnsiTheme="minorEastAsia" w:cs="宋体" w:hint="eastAsia"/>
          <w:kern w:val="0"/>
          <w:szCs w:val="21"/>
        </w:rPr>
        <w:t>案及政审意见；拟录取为定向的考生，所在单位要提供政审意见，并签定</w:t>
      </w:r>
      <w:r w:rsidR="008A53CA" w:rsidRPr="008A53CA">
        <w:rPr>
          <w:rFonts w:asciiTheme="minorEastAsia" w:hAnsiTheme="minorEastAsia" w:cs="宋体" w:hint="eastAsia"/>
          <w:kern w:val="0"/>
          <w:szCs w:val="21"/>
        </w:rPr>
        <w:t>定向培养协议书。</w:t>
      </w:r>
    </w:p>
    <w:p w:rsidR="008A53CA" w:rsidRPr="008A53CA" w:rsidRDefault="008A53CA" w:rsidP="008A53CA">
      <w:pPr>
        <w:widowControl/>
        <w:ind w:firstLineChars="200" w:firstLine="422"/>
        <w:rPr>
          <w:rFonts w:asciiTheme="minorEastAsia" w:hAnsiTheme="minorEastAsia" w:cs="宋体"/>
          <w:kern w:val="0"/>
          <w:szCs w:val="21"/>
        </w:rPr>
      </w:pPr>
      <w:r w:rsidRPr="008A53CA">
        <w:rPr>
          <w:rFonts w:asciiTheme="minorEastAsia" w:hAnsiTheme="minorEastAsia" w:cs="宋体" w:hint="eastAsia"/>
          <w:b/>
          <w:bCs/>
          <w:kern w:val="0"/>
          <w:szCs w:val="21"/>
        </w:rPr>
        <w:t>五、加强领导，严格纪律</w:t>
      </w:r>
    </w:p>
    <w:p w:rsidR="008A53CA" w:rsidRPr="008A53CA" w:rsidRDefault="008A53CA" w:rsidP="00C33060">
      <w:pPr>
        <w:widowControl/>
        <w:ind w:firstLineChars="200" w:firstLine="420"/>
        <w:rPr>
          <w:rFonts w:asciiTheme="minorEastAsia" w:hAnsiTheme="minorEastAsia" w:cs="宋体"/>
          <w:kern w:val="0"/>
          <w:szCs w:val="21"/>
        </w:rPr>
      </w:pPr>
      <w:r w:rsidRPr="008A53CA">
        <w:rPr>
          <w:rFonts w:asciiTheme="minorEastAsia" w:hAnsiTheme="minorEastAsia" w:cs="宋体" w:hint="eastAsia"/>
          <w:kern w:val="0"/>
          <w:szCs w:val="21"/>
        </w:rPr>
        <w:t>硕士研究生招生复试与录取工作在</w:t>
      </w:r>
      <w:r w:rsidR="00C33060">
        <w:rPr>
          <w:rFonts w:asciiTheme="minorEastAsia" w:hAnsiTheme="minorEastAsia" w:cs="宋体" w:hint="eastAsia"/>
          <w:kern w:val="0"/>
          <w:szCs w:val="21"/>
        </w:rPr>
        <w:t>学院</w:t>
      </w:r>
      <w:r w:rsidRPr="008A53CA">
        <w:rPr>
          <w:rFonts w:asciiTheme="minorEastAsia" w:hAnsiTheme="minorEastAsia" w:cs="宋体" w:hint="eastAsia"/>
          <w:kern w:val="0"/>
          <w:szCs w:val="21"/>
        </w:rPr>
        <w:t>研究生招生领导小组的领导下进行，</w:t>
      </w:r>
      <w:r w:rsidR="00C33060" w:rsidRPr="008A53CA">
        <w:rPr>
          <w:rFonts w:asciiTheme="minorEastAsia" w:hAnsiTheme="minorEastAsia" w:cs="宋体" w:hint="eastAsia"/>
          <w:kern w:val="0"/>
          <w:szCs w:val="21"/>
        </w:rPr>
        <w:t>集体负责，</w:t>
      </w:r>
      <w:r w:rsidRPr="008A53CA">
        <w:rPr>
          <w:rFonts w:asciiTheme="minorEastAsia" w:hAnsiTheme="minorEastAsia" w:cs="宋体" w:hint="eastAsia"/>
          <w:kern w:val="0"/>
          <w:szCs w:val="21"/>
        </w:rPr>
        <w:t>由研究生招生办公室具体负责。</w:t>
      </w:r>
      <w:r w:rsidR="00C33060">
        <w:rPr>
          <w:rFonts w:asciiTheme="minorEastAsia" w:hAnsiTheme="minorEastAsia" w:cs="宋体" w:hint="eastAsia"/>
          <w:kern w:val="0"/>
          <w:szCs w:val="21"/>
        </w:rPr>
        <w:t>学院</w:t>
      </w:r>
      <w:r w:rsidRPr="008A53CA">
        <w:rPr>
          <w:rFonts w:asciiTheme="minorEastAsia" w:hAnsiTheme="minorEastAsia" w:cs="宋体" w:hint="eastAsia"/>
          <w:kern w:val="0"/>
          <w:szCs w:val="21"/>
        </w:rPr>
        <w:t>对未录取的考生作必要的解释和对遗留问题进行处理。</w:t>
      </w:r>
    </w:p>
    <w:p w:rsidR="008A53CA" w:rsidRPr="008A53CA" w:rsidRDefault="008A53CA" w:rsidP="008A53CA">
      <w:pPr>
        <w:widowControl/>
        <w:ind w:firstLineChars="200" w:firstLine="420"/>
        <w:rPr>
          <w:rFonts w:asciiTheme="minorEastAsia" w:hAnsiTheme="minorEastAsia" w:cs="宋体"/>
          <w:kern w:val="0"/>
          <w:szCs w:val="21"/>
        </w:rPr>
      </w:pPr>
      <w:r w:rsidRPr="008A53CA">
        <w:rPr>
          <w:rFonts w:asciiTheme="minorEastAsia" w:hAnsiTheme="minorEastAsia" w:cs="宋体" w:hint="eastAsia"/>
          <w:kern w:val="0"/>
          <w:szCs w:val="21"/>
        </w:rPr>
        <w:t>严明招生纪律，加强招生廉洁自律建设，坚决抵制徇私舞弊等不正之风。对违反招生纪律的个人，视情节轻重给予批评教育、纪律处分，直至追求其法律责任，以维护学校</w:t>
      </w:r>
      <w:r w:rsidR="00C33060">
        <w:rPr>
          <w:rFonts w:asciiTheme="minorEastAsia" w:hAnsiTheme="minorEastAsia" w:cs="宋体" w:hint="eastAsia"/>
          <w:kern w:val="0"/>
          <w:szCs w:val="21"/>
        </w:rPr>
        <w:t>和</w:t>
      </w:r>
      <w:r w:rsidR="00C33060">
        <w:rPr>
          <w:rFonts w:asciiTheme="minorEastAsia" w:hAnsiTheme="minorEastAsia" w:cs="宋体"/>
          <w:kern w:val="0"/>
          <w:szCs w:val="21"/>
        </w:rPr>
        <w:t>学院</w:t>
      </w:r>
      <w:r w:rsidRPr="008A53CA">
        <w:rPr>
          <w:rFonts w:asciiTheme="minorEastAsia" w:hAnsiTheme="minorEastAsia" w:cs="宋体" w:hint="eastAsia"/>
          <w:kern w:val="0"/>
          <w:szCs w:val="21"/>
        </w:rPr>
        <w:t>招生纪律的严肃性和确保研究生招生的声誉。</w:t>
      </w:r>
    </w:p>
    <w:p w:rsidR="00C33060" w:rsidRDefault="00C33060" w:rsidP="008A53CA">
      <w:pPr>
        <w:widowControl/>
        <w:ind w:firstLineChars="200" w:firstLine="420"/>
        <w:rPr>
          <w:rFonts w:asciiTheme="minorEastAsia" w:hAnsiTheme="minorEastAsia" w:cs="宋体"/>
          <w:kern w:val="0"/>
          <w:szCs w:val="21"/>
        </w:rPr>
      </w:pPr>
      <w:r>
        <w:rPr>
          <w:rFonts w:asciiTheme="minorEastAsia" w:hAnsiTheme="minorEastAsia" w:cs="宋体" w:hint="eastAsia"/>
          <w:kern w:val="0"/>
          <w:szCs w:val="21"/>
        </w:rPr>
        <w:t>学院</w:t>
      </w:r>
      <w:r w:rsidR="008A53CA" w:rsidRPr="008A53CA">
        <w:rPr>
          <w:rFonts w:asciiTheme="minorEastAsia" w:hAnsiTheme="minorEastAsia" w:cs="宋体" w:hint="eastAsia"/>
          <w:kern w:val="0"/>
          <w:szCs w:val="21"/>
        </w:rPr>
        <w:t>设立举报电话：0512-6</w:t>
      </w:r>
      <w:r>
        <w:rPr>
          <w:rFonts w:asciiTheme="minorEastAsia" w:hAnsiTheme="minorEastAsia" w:cs="宋体"/>
          <w:kern w:val="0"/>
          <w:szCs w:val="21"/>
        </w:rPr>
        <w:t>7163373</w:t>
      </w:r>
      <w:r w:rsidR="008A53CA" w:rsidRPr="008A53CA">
        <w:rPr>
          <w:rFonts w:asciiTheme="minorEastAsia" w:hAnsiTheme="minorEastAsia" w:cs="宋体" w:hint="eastAsia"/>
          <w:kern w:val="0"/>
          <w:szCs w:val="21"/>
        </w:rPr>
        <w:t>、6</w:t>
      </w:r>
      <w:r>
        <w:rPr>
          <w:rFonts w:asciiTheme="minorEastAsia" w:hAnsiTheme="minorEastAsia" w:cs="宋体"/>
          <w:kern w:val="0"/>
          <w:szCs w:val="21"/>
        </w:rPr>
        <w:t>7163357</w:t>
      </w:r>
      <w:r>
        <w:rPr>
          <w:rFonts w:asciiTheme="minorEastAsia" w:hAnsiTheme="minorEastAsia" w:cs="宋体" w:hint="eastAsia"/>
          <w:kern w:val="0"/>
          <w:szCs w:val="21"/>
        </w:rPr>
        <w:t>。</w:t>
      </w:r>
    </w:p>
    <w:p w:rsidR="00C33060" w:rsidRDefault="008A53CA" w:rsidP="00C33060">
      <w:pPr>
        <w:widowControl/>
        <w:ind w:leftChars="200" w:left="420"/>
        <w:rPr>
          <w:rFonts w:asciiTheme="minorEastAsia" w:hAnsiTheme="minorEastAsia" w:cs="宋体"/>
          <w:b/>
          <w:bCs/>
          <w:kern w:val="0"/>
          <w:szCs w:val="21"/>
        </w:rPr>
      </w:pPr>
      <w:r w:rsidRPr="008A53CA">
        <w:rPr>
          <w:rFonts w:asciiTheme="minorEastAsia" w:hAnsiTheme="minorEastAsia" w:cs="宋体" w:hint="eastAsia"/>
          <w:b/>
          <w:bCs/>
          <w:kern w:val="0"/>
          <w:szCs w:val="21"/>
        </w:rPr>
        <w:lastRenderedPageBreak/>
        <w:t>六、复试及录取工作的时间安排</w:t>
      </w:r>
    </w:p>
    <w:p w:rsidR="008A53CA" w:rsidRPr="008A53CA" w:rsidRDefault="008A53CA" w:rsidP="00C33060">
      <w:pPr>
        <w:widowControl/>
        <w:ind w:firstLineChars="200" w:firstLine="420"/>
        <w:rPr>
          <w:rFonts w:asciiTheme="minorEastAsia" w:hAnsiTheme="minorEastAsia" w:cs="宋体"/>
          <w:kern w:val="0"/>
          <w:szCs w:val="21"/>
        </w:rPr>
      </w:pPr>
      <w:r w:rsidRPr="008A53CA">
        <w:rPr>
          <w:rFonts w:asciiTheme="minorEastAsia" w:hAnsiTheme="minorEastAsia" w:cs="宋体" w:hint="eastAsia"/>
          <w:kern w:val="0"/>
          <w:szCs w:val="21"/>
        </w:rPr>
        <w:t>1、3月18日12时前</w:t>
      </w:r>
      <w:r w:rsidR="00C33060">
        <w:rPr>
          <w:rFonts w:asciiTheme="minorEastAsia" w:hAnsiTheme="minorEastAsia" w:cs="宋体" w:hint="eastAsia"/>
          <w:kern w:val="0"/>
          <w:szCs w:val="21"/>
        </w:rPr>
        <w:t>向</w:t>
      </w:r>
      <w:r w:rsidR="00C33060">
        <w:rPr>
          <w:rFonts w:asciiTheme="minorEastAsia" w:hAnsiTheme="minorEastAsia" w:cs="宋体"/>
          <w:kern w:val="0"/>
          <w:szCs w:val="21"/>
        </w:rPr>
        <w:t>学校</w:t>
      </w:r>
      <w:r w:rsidRPr="008A53CA">
        <w:rPr>
          <w:rFonts w:asciiTheme="minorEastAsia" w:hAnsiTheme="minorEastAsia" w:cs="宋体" w:hint="eastAsia"/>
          <w:kern w:val="0"/>
          <w:szCs w:val="21"/>
        </w:rPr>
        <w:t>上报《2016年硕士研究生各专业复试情况统计表》、《2016年硕士研究生各专业复试具体安排表》、《2016年硕士研究生拟复试名单汇总表》以及学院具体复试实施细则</w:t>
      </w:r>
      <w:r w:rsidRPr="008A53CA">
        <w:rPr>
          <w:rFonts w:asciiTheme="minorEastAsia" w:hAnsiTheme="minorEastAsia" w:cs="宋体" w:hint="eastAsia"/>
          <w:color w:val="000000"/>
          <w:kern w:val="0"/>
          <w:szCs w:val="21"/>
        </w:rPr>
        <w:t>和复试小组名单。</w:t>
      </w:r>
    </w:p>
    <w:p w:rsidR="008A53CA" w:rsidRPr="008A53CA" w:rsidRDefault="008A53CA" w:rsidP="008A53CA">
      <w:pPr>
        <w:widowControl/>
        <w:ind w:firstLineChars="200" w:firstLine="420"/>
        <w:rPr>
          <w:rFonts w:asciiTheme="minorEastAsia" w:hAnsiTheme="minorEastAsia" w:cs="宋体"/>
          <w:kern w:val="0"/>
          <w:szCs w:val="21"/>
        </w:rPr>
      </w:pPr>
      <w:r w:rsidRPr="008A53CA">
        <w:rPr>
          <w:rFonts w:asciiTheme="minorEastAsia" w:hAnsiTheme="minorEastAsia" w:cs="宋体" w:hint="eastAsia"/>
          <w:kern w:val="0"/>
          <w:szCs w:val="21"/>
        </w:rPr>
        <w:t>2、3月19日前在</w:t>
      </w:r>
      <w:r w:rsidR="00C33060">
        <w:rPr>
          <w:rFonts w:asciiTheme="minorEastAsia" w:hAnsiTheme="minorEastAsia" w:cs="宋体" w:hint="eastAsia"/>
          <w:kern w:val="0"/>
          <w:szCs w:val="21"/>
        </w:rPr>
        <w:t>学院</w:t>
      </w:r>
      <w:r w:rsidRPr="008A53CA">
        <w:rPr>
          <w:rFonts w:asciiTheme="minorEastAsia" w:hAnsiTheme="minorEastAsia" w:cs="宋体" w:hint="eastAsia"/>
          <w:kern w:val="0"/>
          <w:szCs w:val="21"/>
        </w:rPr>
        <w:t>网站上公布复试名单（包括考生初试成绩）；复试细则和方案；复试报到、面试的具体安排。并以电话的形式通知每位考生复试及报到时间、地点，确保每位考生复试时准时到场。</w:t>
      </w:r>
    </w:p>
    <w:p w:rsidR="008A53CA" w:rsidRPr="008A53CA" w:rsidRDefault="008A53CA" w:rsidP="008A53CA">
      <w:pPr>
        <w:widowControl/>
        <w:ind w:firstLineChars="200" w:firstLine="420"/>
        <w:rPr>
          <w:rFonts w:asciiTheme="minorEastAsia" w:hAnsiTheme="minorEastAsia" w:cs="宋体"/>
          <w:kern w:val="0"/>
          <w:szCs w:val="21"/>
        </w:rPr>
      </w:pPr>
      <w:r w:rsidRPr="008A53CA">
        <w:rPr>
          <w:rFonts w:asciiTheme="minorEastAsia" w:hAnsiTheme="minorEastAsia" w:cs="宋体" w:hint="eastAsia"/>
          <w:kern w:val="0"/>
          <w:szCs w:val="21"/>
        </w:rPr>
        <w:t>3、3月2</w:t>
      </w:r>
      <w:r w:rsidR="00C33060">
        <w:rPr>
          <w:rFonts w:asciiTheme="minorEastAsia" w:hAnsiTheme="minorEastAsia" w:cs="宋体"/>
          <w:kern w:val="0"/>
          <w:szCs w:val="21"/>
        </w:rPr>
        <w:t>2</w:t>
      </w:r>
      <w:r w:rsidRPr="008A53CA">
        <w:rPr>
          <w:rFonts w:asciiTheme="minorEastAsia" w:hAnsiTheme="minorEastAsia" w:cs="宋体" w:hint="eastAsia"/>
          <w:kern w:val="0"/>
          <w:szCs w:val="21"/>
        </w:rPr>
        <w:t>日</w:t>
      </w:r>
      <w:r w:rsidR="00135A45">
        <w:rPr>
          <w:rFonts w:asciiTheme="minorEastAsia" w:hAnsiTheme="minorEastAsia" w:cs="宋体" w:hint="eastAsia"/>
          <w:kern w:val="0"/>
          <w:szCs w:val="21"/>
        </w:rPr>
        <w:t>-</w:t>
      </w:r>
      <w:r w:rsidRPr="008A53CA">
        <w:rPr>
          <w:rFonts w:asciiTheme="minorEastAsia" w:hAnsiTheme="minorEastAsia" w:cs="宋体" w:hint="eastAsia"/>
          <w:kern w:val="0"/>
          <w:szCs w:val="21"/>
        </w:rPr>
        <w:t>2</w:t>
      </w:r>
      <w:r w:rsidR="00135A45">
        <w:rPr>
          <w:rFonts w:asciiTheme="minorEastAsia" w:hAnsiTheme="minorEastAsia" w:cs="宋体"/>
          <w:kern w:val="0"/>
          <w:szCs w:val="21"/>
        </w:rPr>
        <w:t>3</w:t>
      </w:r>
      <w:r w:rsidRPr="008A53CA">
        <w:rPr>
          <w:rFonts w:asciiTheme="minorEastAsia" w:hAnsiTheme="minorEastAsia" w:cs="宋体" w:hint="eastAsia"/>
          <w:kern w:val="0"/>
          <w:szCs w:val="21"/>
        </w:rPr>
        <w:t>日期间，完成报到、验证、专业课笔试、综合面试等工作。</w:t>
      </w:r>
    </w:p>
    <w:p w:rsidR="00135A45" w:rsidRDefault="008A53CA" w:rsidP="008A53CA">
      <w:pPr>
        <w:widowControl/>
        <w:ind w:firstLineChars="200" w:firstLine="420"/>
        <w:rPr>
          <w:rFonts w:asciiTheme="minorEastAsia" w:hAnsiTheme="minorEastAsia" w:cs="宋体"/>
          <w:kern w:val="0"/>
          <w:szCs w:val="21"/>
        </w:rPr>
      </w:pPr>
      <w:r w:rsidRPr="008A53CA">
        <w:rPr>
          <w:rFonts w:asciiTheme="minorEastAsia" w:hAnsiTheme="minorEastAsia" w:cs="宋体" w:hint="eastAsia"/>
          <w:kern w:val="0"/>
          <w:szCs w:val="21"/>
        </w:rPr>
        <w:t>4、3月27日将《2016年硕士研究生录取情况汇总表》</w:t>
      </w:r>
      <w:r w:rsidR="00135A45">
        <w:rPr>
          <w:rFonts w:asciiTheme="minorEastAsia" w:hAnsiTheme="minorEastAsia" w:cs="宋体" w:hint="eastAsia"/>
          <w:kern w:val="0"/>
          <w:szCs w:val="21"/>
        </w:rPr>
        <w:t>上</w:t>
      </w:r>
      <w:r w:rsidRPr="008A53CA">
        <w:rPr>
          <w:rFonts w:asciiTheme="minorEastAsia" w:hAnsiTheme="minorEastAsia" w:cs="宋体" w:hint="eastAsia"/>
          <w:kern w:val="0"/>
          <w:szCs w:val="21"/>
        </w:rPr>
        <w:t>报</w:t>
      </w:r>
      <w:r w:rsidR="00135A45">
        <w:rPr>
          <w:rFonts w:asciiTheme="minorEastAsia" w:hAnsiTheme="minorEastAsia" w:cs="宋体" w:hint="eastAsia"/>
          <w:kern w:val="0"/>
          <w:szCs w:val="21"/>
        </w:rPr>
        <w:t>学校</w:t>
      </w:r>
      <w:r w:rsidRPr="008A53CA">
        <w:rPr>
          <w:rFonts w:asciiTheme="minorEastAsia" w:hAnsiTheme="minorEastAsia" w:cs="宋体" w:hint="eastAsia"/>
          <w:kern w:val="0"/>
          <w:szCs w:val="21"/>
        </w:rPr>
        <w:t>研究生招生办公室；</w:t>
      </w:r>
      <w:r w:rsidR="00135A45" w:rsidRPr="008A53CA">
        <w:rPr>
          <w:rFonts w:asciiTheme="minorEastAsia" w:hAnsiTheme="minorEastAsia" w:cs="宋体" w:hint="eastAsia"/>
          <w:kern w:val="0"/>
          <w:szCs w:val="21"/>
        </w:rPr>
        <w:t>留</w:t>
      </w:r>
      <w:r w:rsidR="00135A45">
        <w:rPr>
          <w:rFonts w:asciiTheme="minorEastAsia" w:hAnsiTheme="minorEastAsia" w:cs="宋体" w:hint="eastAsia"/>
          <w:kern w:val="0"/>
          <w:szCs w:val="21"/>
        </w:rPr>
        <w:t>存</w:t>
      </w:r>
      <w:r w:rsidRPr="008A53CA">
        <w:rPr>
          <w:rFonts w:asciiTheme="minorEastAsia" w:hAnsiTheme="minorEastAsia" w:cs="宋体" w:hint="eastAsia"/>
          <w:kern w:val="0"/>
          <w:szCs w:val="21"/>
        </w:rPr>
        <w:t>《2016年硕士研究生复试情况记录表》备查。</w:t>
      </w:r>
    </w:p>
    <w:p w:rsidR="008A53CA" w:rsidRPr="008A53CA" w:rsidRDefault="008A53CA" w:rsidP="008A53CA">
      <w:pPr>
        <w:widowControl/>
        <w:ind w:firstLineChars="200" w:firstLine="420"/>
        <w:rPr>
          <w:rFonts w:asciiTheme="minorEastAsia" w:hAnsiTheme="minorEastAsia" w:cs="宋体"/>
          <w:kern w:val="0"/>
          <w:szCs w:val="21"/>
        </w:rPr>
      </w:pPr>
      <w:r w:rsidRPr="008A53CA">
        <w:rPr>
          <w:rFonts w:asciiTheme="minorEastAsia" w:hAnsiTheme="minorEastAsia" w:cs="宋体" w:hint="eastAsia"/>
          <w:kern w:val="0"/>
          <w:szCs w:val="21"/>
        </w:rPr>
        <w:t>5、4月1日左右公布拟录取考生名单。4月5日为申诉日期。</w:t>
      </w:r>
    </w:p>
    <w:sectPr w:rsidR="008A53CA" w:rsidRPr="008A53CA" w:rsidSect="00FE36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4CD9" w:rsidRDefault="00444CD9" w:rsidP="00991AA4">
      <w:r>
        <w:separator/>
      </w:r>
    </w:p>
  </w:endnote>
  <w:endnote w:type="continuationSeparator" w:id="1">
    <w:p w:rsidR="00444CD9" w:rsidRDefault="00444CD9" w:rsidP="00991A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4CD9" w:rsidRDefault="00444CD9" w:rsidP="00991AA4">
      <w:r>
        <w:separator/>
      </w:r>
    </w:p>
  </w:footnote>
  <w:footnote w:type="continuationSeparator" w:id="1">
    <w:p w:rsidR="00444CD9" w:rsidRDefault="00444CD9" w:rsidP="00991A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53CA"/>
    <w:rsid w:val="000C345C"/>
    <w:rsid w:val="00120777"/>
    <w:rsid w:val="00135A45"/>
    <w:rsid w:val="00153735"/>
    <w:rsid w:val="001E339C"/>
    <w:rsid w:val="00444CD9"/>
    <w:rsid w:val="004829DE"/>
    <w:rsid w:val="008A53CA"/>
    <w:rsid w:val="0096655B"/>
    <w:rsid w:val="00972F02"/>
    <w:rsid w:val="00991AA4"/>
    <w:rsid w:val="00AB46BA"/>
    <w:rsid w:val="00C141C2"/>
    <w:rsid w:val="00C33060"/>
    <w:rsid w:val="00D06ADE"/>
    <w:rsid w:val="00E85C45"/>
    <w:rsid w:val="00FE36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6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C345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C345C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991A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991AA4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991A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991AA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229</Words>
  <Characters>1309</Characters>
  <Application>Microsoft Office Word</Application>
  <DocSecurity>0</DocSecurity>
  <Lines>10</Lines>
  <Paragraphs>3</Paragraphs>
  <ScaleCrop>false</ScaleCrop>
  <Company/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陶玉流</dc:creator>
  <cp:keywords/>
  <dc:description/>
  <cp:lastModifiedBy>yangxue</cp:lastModifiedBy>
  <cp:revision>13</cp:revision>
  <cp:lastPrinted>2016-03-22T03:43:00Z</cp:lastPrinted>
  <dcterms:created xsi:type="dcterms:W3CDTF">2016-03-21T07:40:00Z</dcterms:created>
  <dcterms:modified xsi:type="dcterms:W3CDTF">2016-03-22T04:22:00Z</dcterms:modified>
</cp:coreProperties>
</file>